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F5" w:rsidRDefault="0029687E">
      <w:r>
        <w:rPr>
          <w:u w:val="single"/>
        </w:rPr>
        <w:t>Emancipation with and without Marx</w:t>
      </w:r>
    </w:p>
    <w:p w:rsidR="003E4CC7" w:rsidRDefault="0029687E" w:rsidP="0029687E">
      <w:r>
        <w:t>These talks, given in three p</w:t>
      </w:r>
      <w:r w:rsidR="000B14AA">
        <w:t>arts, follow three main goals</w:t>
      </w:r>
      <w:r>
        <w:t>: to increase the</w:t>
      </w:r>
      <w:r w:rsidR="000B14AA">
        <w:t xml:space="preserve"> conceptual determination and the historical content of the very idea of emancipation; to present Marx’s thought </w:t>
      </w:r>
      <w:r w:rsidR="000B14AA">
        <w:rPr>
          <w:i/>
          <w:iCs/>
        </w:rPr>
        <w:t>and</w:t>
      </w:r>
      <w:r w:rsidR="000B14AA">
        <w:t xml:space="preserve"> politics as the most significant site for the development of a dialectical relation between emancipation and domination; and </w:t>
      </w:r>
      <w:r w:rsidR="00624306">
        <w:t xml:space="preserve">to unfold this dialectic as the best way for dealing with ‘the crisis of Marxism’ and determining at what points we have to go beyond Marx. Even a partial success in reaching these goals is a necessary precondition for </w:t>
      </w:r>
      <w:r w:rsidR="00F57DBC">
        <w:t>elaborating a much needed new emancipatory politics</w:t>
      </w:r>
      <w:r>
        <w:t xml:space="preserve"> </w:t>
      </w:r>
      <w:r w:rsidR="00F57DBC">
        <w:t>suited for our time. What follows are some of the themes and ideas that will be dealt with i</w:t>
      </w:r>
      <w:r w:rsidR="003E4CC7">
        <w:t>n these talks though not necessarily in this order.</w:t>
      </w:r>
    </w:p>
    <w:p w:rsidR="00714AF5" w:rsidRDefault="00714AF5" w:rsidP="0029687E">
      <w:r>
        <w:t>The idea of emancipation in contradistinction to liberty/freedom and equality/justice.</w:t>
      </w:r>
    </w:p>
    <w:p w:rsidR="00714AF5" w:rsidRDefault="00714AF5" w:rsidP="0029687E">
      <w:r>
        <w:t>The inscription of freedom, justice, and emancipation in actual historical settings as political ideologies.</w:t>
      </w:r>
    </w:p>
    <w:p w:rsidR="00240D04" w:rsidRDefault="00240D04" w:rsidP="0029687E">
      <w:r>
        <w:t>The origins of ‘liberty/freedom’ in the English and American revolutions of 16</w:t>
      </w:r>
      <w:r w:rsidRPr="00240D04">
        <w:rPr>
          <w:vertAlign w:val="superscript"/>
        </w:rPr>
        <w:t>th</w:t>
      </w:r>
      <w:r>
        <w:t xml:space="preserve"> and 17</w:t>
      </w:r>
      <w:r w:rsidRPr="00240D04">
        <w:rPr>
          <w:vertAlign w:val="superscript"/>
        </w:rPr>
        <w:t>th</w:t>
      </w:r>
      <w:r>
        <w:t xml:space="preserve"> centuries.</w:t>
      </w:r>
    </w:p>
    <w:p w:rsidR="00240D04" w:rsidRDefault="00240D04" w:rsidP="0029687E">
      <w:r>
        <w:t xml:space="preserve">The </w:t>
      </w:r>
      <w:r w:rsidR="00E410F5">
        <w:t>inner contradictions of liberty</w:t>
      </w:r>
      <w:r>
        <w:t>: slavery, colonialism, and urban poverty.</w:t>
      </w:r>
    </w:p>
    <w:p w:rsidR="00BF1A1A" w:rsidRDefault="00BF1A1A" w:rsidP="0029687E">
      <w:r>
        <w:t>Equality/justice as the ideology of Eastern Block in the 20</w:t>
      </w:r>
      <w:r w:rsidRPr="00BF1A1A">
        <w:rPr>
          <w:vertAlign w:val="superscript"/>
        </w:rPr>
        <w:t>th</w:t>
      </w:r>
      <w:r>
        <w:t xml:space="preserve"> century.</w:t>
      </w:r>
    </w:p>
    <w:p w:rsidR="00BF1A1A" w:rsidRDefault="00BF1A1A" w:rsidP="0029687E">
      <w:r>
        <w:t>The actualization of emancipation : class struggle of the proletariat and working-class movement in 19</w:t>
      </w:r>
      <w:r w:rsidRPr="00BF1A1A">
        <w:rPr>
          <w:vertAlign w:val="superscript"/>
        </w:rPr>
        <w:t>th</w:t>
      </w:r>
      <w:r>
        <w:t xml:space="preserve"> century.</w:t>
      </w:r>
    </w:p>
    <w:p w:rsidR="00BF1A1A" w:rsidRDefault="00BF1A1A" w:rsidP="0029687E">
      <w:r>
        <w:t>Formal features :</w:t>
      </w:r>
      <w:r w:rsidR="00CF7D56">
        <w:t xml:space="preserve"> </w:t>
      </w:r>
      <w:r>
        <w:t xml:space="preserve">emancipation as universal, comprehensive, </w:t>
      </w:r>
      <w:r w:rsidR="00CF7D56">
        <w:t>an</w:t>
      </w:r>
      <w:bookmarkStart w:id="0" w:name="_GoBack"/>
      <w:bookmarkEnd w:id="0"/>
      <w:r w:rsidR="00CF7D56">
        <w:t>d auto-poetic.</w:t>
      </w:r>
    </w:p>
    <w:p w:rsidR="00CF7D56" w:rsidRDefault="00CF7D56" w:rsidP="0029687E">
      <w:r>
        <w:t>Emancipation and Marx’</w:t>
      </w:r>
      <w:r w:rsidR="00E410F5">
        <w:t>s critique of political economy</w:t>
      </w:r>
      <w:r>
        <w:t>: from positive appraisal to negative destruction of modern bourgeois society.</w:t>
      </w:r>
    </w:p>
    <w:p w:rsidR="0010460E" w:rsidRDefault="0010460E" w:rsidP="0029687E">
      <w:r>
        <w:t>Beyond ‘</w:t>
      </w:r>
      <w:r w:rsidR="00E410F5">
        <w:t>the dialectic of Enlightenment’</w:t>
      </w:r>
      <w:r>
        <w:t>: the logic of emancipation is not reducible to Capital-Labour conflict.</w:t>
      </w:r>
    </w:p>
    <w:p w:rsidR="0010460E" w:rsidRDefault="00E410F5" w:rsidP="0029687E">
      <w:r>
        <w:t>Points of transcendence</w:t>
      </w:r>
      <w:r w:rsidR="0010460E">
        <w:t>: how to go beyond Marx while being with him.</w:t>
      </w:r>
    </w:p>
    <w:p w:rsidR="00CF7D56" w:rsidRDefault="00CF7D56" w:rsidP="0029687E">
      <w:r>
        <w:t xml:space="preserve"> </w:t>
      </w:r>
    </w:p>
    <w:p w:rsidR="00CF7D56" w:rsidRDefault="00CF7D56" w:rsidP="0029687E"/>
    <w:p w:rsidR="00CF7D56" w:rsidRDefault="00CF7D56" w:rsidP="0029687E"/>
    <w:p w:rsidR="00240D04" w:rsidRDefault="00240D04" w:rsidP="0029687E"/>
    <w:p w:rsidR="00714AF5" w:rsidRDefault="00714AF5" w:rsidP="0029687E">
      <w:r>
        <w:t xml:space="preserve"> </w:t>
      </w:r>
    </w:p>
    <w:p w:rsidR="0029687E" w:rsidRPr="0029687E" w:rsidRDefault="00F57DBC" w:rsidP="0029687E">
      <w:r>
        <w:t xml:space="preserve"> </w:t>
      </w:r>
    </w:p>
    <w:sectPr w:rsidR="0029687E" w:rsidRPr="00296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7E"/>
    <w:rsid w:val="000B14AA"/>
    <w:rsid w:val="0010460E"/>
    <w:rsid w:val="00240D04"/>
    <w:rsid w:val="0029687E"/>
    <w:rsid w:val="003E4CC7"/>
    <w:rsid w:val="00624306"/>
    <w:rsid w:val="006F6C38"/>
    <w:rsid w:val="00714AF5"/>
    <w:rsid w:val="0081527F"/>
    <w:rsid w:val="008B6D1E"/>
    <w:rsid w:val="008F6218"/>
    <w:rsid w:val="00955318"/>
    <w:rsid w:val="00BF1A1A"/>
    <w:rsid w:val="00CF7D56"/>
    <w:rsid w:val="00E410F5"/>
    <w:rsid w:val="00F5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Leo Lazlo</cp:lastModifiedBy>
  <cp:revision>2</cp:revision>
  <dcterms:created xsi:type="dcterms:W3CDTF">2020-02-05T19:01:00Z</dcterms:created>
  <dcterms:modified xsi:type="dcterms:W3CDTF">2020-02-05T19:01:00Z</dcterms:modified>
</cp:coreProperties>
</file>