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4AEE" w14:textId="77777777" w:rsidR="00282E80" w:rsidRPr="00143EDC" w:rsidRDefault="00282E80" w:rsidP="00282E80">
      <w:pPr>
        <w:jc w:val="center"/>
        <w:outlineLvl w:val="0"/>
        <w:rPr>
          <w:lang w:val="fr-FR"/>
        </w:rPr>
      </w:pPr>
      <w:r>
        <w:rPr>
          <w:lang w:val="fr-FR"/>
        </w:rPr>
        <w:t>Colloque international</w:t>
      </w:r>
    </w:p>
    <w:p w14:paraId="41F25225" w14:textId="77777777" w:rsidR="00282E80" w:rsidRDefault="00282E80" w:rsidP="00282E80">
      <w:pPr>
        <w:jc w:val="center"/>
        <w:rPr>
          <w:b/>
          <w:sz w:val="28"/>
          <w:lang w:val="fr-FR"/>
        </w:rPr>
      </w:pPr>
    </w:p>
    <w:p w14:paraId="08462C70" w14:textId="77777777" w:rsidR="00282E80" w:rsidRPr="00963210" w:rsidRDefault="00282E80" w:rsidP="00282E80">
      <w:pPr>
        <w:spacing w:line="276" w:lineRule="auto"/>
        <w:jc w:val="center"/>
        <w:outlineLvl w:val="0"/>
        <w:rPr>
          <w:b/>
          <w:sz w:val="40"/>
          <w:szCs w:val="36"/>
          <w:lang w:val="fr-FR"/>
        </w:rPr>
      </w:pPr>
      <w:r w:rsidRPr="00963210">
        <w:rPr>
          <w:b/>
          <w:sz w:val="40"/>
          <w:szCs w:val="36"/>
          <w:lang w:val="fr-FR"/>
        </w:rPr>
        <w:t>Michel Foucault et les années 1950</w:t>
      </w:r>
    </w:p>
    <w:p w14:paraId="072373BF" w14:textId="77777777" w:rsidR="00282E80" w:rsidRPr="00963210" w:rsidRDefault="00282E80" w:rsidP="00282E80">
      <w:pPr>
        <w:spacing w:line="276" w:lineRule="auto"/>
        <w:jc w:val="center"/>
        <w:outlineLvl w:val="0"/>
        <w:rPr>
          <w:b/>
          <w:sz w:val="36"/>
          <w:szCs w:val="32"/>
          <w:lang w:val="fr-FR"/>
        </w:rPr>
      </w:pPr>
      <w:r w:rsidRPr="00963210">
        <w:rPr>
          <w:b/>
          <w:sz w:val="36"/>
          <w:szCs w:val="32"/>
          <w:lang w:val="fr-FR"/>
        </w:rPr>
        <w:t>Entre philosophie et sciences humaines</w:t>
      </w:r>
    </w:p>
    <w:p w14:paraId="761C1C8F" w14:textId="77777777" w:rsidR="00282E80" w:rsidRPr="00E45C67" w:rsidRDefault="00282E80" w:rsidP="00282E80">
      <w:pPr>
        <w:rPr>
          <w:b/>
          <w:i/>
          <w:lang w:val="fr-FR"/>
        </w:rPr>
      </w:pPr>
    </w:p>
    <w:p w14:paraId="6FC6E89B" w14:textId="278226B8" w:rsidR="00282E80" w:rsidRPr="00143EDC" w:rsidRDefault="00282E80" w:rsidP="0008250A">
      <w:pPr>
        <w:jc w:val="center"/>
        <w:outlineLvl w:val="0"/>
        <w:rPr>
          <w:lang w:val="fr-FR"/>
        </w:rPr>
      </w:pPr>
      <w:r>
        <w:rPr>
          <w:lang w:val="fr-FR"/>
        </w:rPr>
        <w:t>8 et 9 décembre 2022</w:t>
      </w:r>
      <w:r w:rsidR="0008250A">
        <w:rPr>
          <w:lang w:val="fr-FR"/>
        </w:rPr>
        <w:t xml:space="preserve"> | </w:t>
      </w:r>
      <w:r>
        <w:rPr>
          <w:lang w:val="fr-FR"/>
        </w:rPr>
        <w:t>Université Paris 8</w:t>
      </w:r>
    </w:p>
    <w:p w14:paraId="3CD66BF5" w14:textId="77777777" w:rsidR="00282E80" w:rsidRDefault="00282E80" w:rsidP="00282E80">
      <w:pPr>
        <w:rPr>
          <w:b/>
          <w:lang w:val="fr-FR"/>
        </w:rPr>
      </w:pPr>
    </w:p>
    <w:p w14:paraId="08F87458" w14:textId="77777777" w:rsidR="00282E80" w:rsidRDefault="00282E80" w:rsidP="00282E80">
      <w:pPr>
        <w:jc w:val="both"/>
        <w:rPr>
          <w:lang w:val="fr-FR"/>
        </w:rPr>
      </w:pPr>
    </w:p>
    <w:p w14:paraId="3E93FB62" w14:textId="77EC5F49" w:rsidR="00282E80" w:rsidRPr="00963210" w:rsidRDefault="00282E80" w:rsidP="00282E80">
      <w:pPr>
        <w:jc w:val="both"/>
        <w:rPr>
          <w:i/>
          <w:iCs/>
          <w:lang w:val="fr-FR"/>
        </w:rPr>
      </w:pPr>
      <w:r w:rsidRPr="00963210">
        <w:rPr>
          <w:i/>
          <w:iCs/>
          <w:lang w:val="fr-FR"/>
        </w:rPr>
        <w:t>Colloque international organisé par Orazio IRRERA en collaboration avec le Département de Philosophie de l’Université Paris 8 Vincennes – Saint-Denis, le Laboratoire des Logiques Contemporaines de la Philosophie (LLCP, EA 4008)</w:t>
      </w:r>
      <w:r w:rsidR="002B3F87">
        <w:rPr>
          <w:i/>
          <w:iCs/>
          <w:lang w:val="fr-FR"/>
        </w:rPr>
        <w:t xml:space="preserve">, </w:t>
      </w:r>
      <w:r w:rsidRPr="00963210">
        <w:rPr>
          <w:i/>
          <w:iCs/>
          <w:lang w:val="fr-FR"/>
        </w:rPr>
        <w:t>le Centre Michel Foucault</w:t>
      </w:r>
      <w:r w:rsidR="002B3F87">
        <w:rPr>
          <w:i/>
          <w:iCs/>
          <w:lang w:val="fr-FR"/>
        </w:rPr>
        <w:t xml:space="preserve"> et la revue « </w:t>
      </w:r>
      <w:proofErr w:type="spellStart"/>
      <w:r w:rsidR="002B3F87">
        <w:rPr>
          <w:i/>
          <w:iCs/>
          <w:lang w:val="fr-FR"/>
        </w:rPr>
        <w:t>materiali</w:t>
      </w:r>
      <w:proofErr w:type="spellEnd"/>
      <w:r w:rsidR="002B3F87">
        <w:rPr>
          <w:i/>
          <w:iCs/>
          <w:lang w:val="fr-FR"/>
        </w:rPr>
        <w:t xml:space="preserve"> </w:t>
      </w:r>
      <w:proofErr w:type="spellStart"/>
      <w:r w:rsidR="002B3F87">
        <w:rPr>
          <w:i/>
          <w:iCs/>
          <w:lang w:val="fr-FR"/>
        </w:rPr>
        <w:t>foucaultiani</w:t>
      </w:r>
      <w:proofErr w:type="spellEnd"/>
      <w:r w:rsidR="002B3F87">
        <w:rPr>
          <w:i/>
          <w:iCs/>
          <w:lang w:val="fr-FR"/>
        </w:rPr>
        <w:t> »</w:t>
      </w:r>
      <w:r w:rsidRPr="00963210">
        <w:rPr>
          <w:i/>
          <w:iCs/>
          <w:lang w:val="fr-FR"/>
        </w:rPr>
        <w:t>.</w:t>
      </w:r>
    </w:p>
    <w:p w14:paraId="4E1FA6E8" w14:textId="77777777" w:rsidR="00282E80" w:rsidRPr="00963210" w:rsidRDefault="00282E80" w:rsidP="00282E80">
      <w:pPr>
        <w:rPr>
          <w:i/>
          <w:iCs/>
          <w:lang w:val="fr-FR"/>
        </w:rPr>
      </w:pPr>
    </w:p>
    <w:p w14:paraId="1CDA002F" w14:textId="77777777" w:rsidR="00282E80" w:rsidRDefault="00282E80" w:rsidP="00282E80">
      <w:pPr>
        <w:jc w:val="both"/>
        <w:rPr>
          <w:lang w:val="fr-FR"/>
        </w:rPr>
      </w:pPr>
      <w:r w:rsidRPr="00A36D28">
        <w:rPr>
          <w:lang w:val="fr-FR"/>
        </w:rPr>
        <w:t xml:space="preserve">La </w:t>
      </w:r>
      <w:r>
        <w:rPr>
          <w:lang w:val="fr-FR"/>
        </w:rPr>
        <w:t xml:space="preserve">tout </w:t>
      </w:r>
      <w:r w:rsidRPr="00A36D28">
        <w:rPr>
          <w:lang w:val="fr-FR"/>
        </w:rPr>
        <w:t xml:space="preserve">récente parution des trois volumes de la série « Cours et travaux de Michel Foucault avant le Collège de France » dans la collection « Hautes études » chez les éditeurs </w:t>
      </w:r>
      <w:r w:rsidRPr="00E26218">
        <w:rPr>
          <w:lang w:val="fr-FR"/>
        </w:rPr>
        <w:t>EHESS-Gallimard-Seuil</w:t>
      </w:r>
      <w:r w:rsidRPr="00A36D28">
        <w:rPr>
          <w:lang w:val="fr-FR"/>
        </w:rPr>
        <w:t xml:space="preserve">, </w:t>
      </w:r>
      <w:r w:rsidRPr="00E26218">
        <w:rPr>
          <w:i/>
          <w:iCs/>
          <w:lang w:val="fr-FR"/>
        </w:rPr>
        <w:t>Binswanger et l’analyse existentielle</w:t>
      </w:r>
      <w:r w:rsidRPr="00E26218">
        <w:rPr>
          <w:lang w:val="fr-FR"/>
        </w:rPr>
        <w:t xml:space="preserve"> </w:t>
      </w:r>
      <w:r>
        <w:rPr>
          <w:lang w:val="fr-FR"/>
        </w:rPr>
        <w:t>(</w:t>
      </w:r>
      <w:r w:rsidRPr="00E26218">
        <w:rPr>
          <w:lang w:val="fr-FR"/>
        </w:rPr>
        <w:t>2021</w:t>
      </w:r>
      <w:r>
        <w:rPr>
          <w:lang w:val="fr-FR"/>
        </w:rPr>
        <w:t>),</w:t>
      </w:r>
      <w:r w:rsidRPr="00E26218">
        <w:rPr>
          <w:lang w:val="fr-FR"/>
        </w:rPr>
        <w:t xml:space="preserve"> </w:t>
      </w:r>
      <w:r w:rsidRPr="00E26218">
        <w:rPr>
          <w:i/>
          <w:iCs/>
          <w:lang w:val="fr-FR"/>
        </w:rPr>
        <w:t>Phénoménologie et psychologie</w:t>
      </w:r>
      <w:r>
        <w:rPr>
          <w:lang w:val="fr-FR"/>
        </w:rPr>
        <w:t xml:space="preserve"> (</w:t>
      </w:r>
      <w:r w:rsidRPr="00E26218">
        <w:rPr>
          <w:lang w:val="fr-FR"/>
        </w:rPr>
        <w:t>2021</w:t>
      </w:r>
      <w:r>
        <w:rPr>
          <w:lang w:val="fr-FR"/>
        </w:rPr>
        <w:t>),</w:t>
      </w:r>
      <w:r w:rsidRPr="00E26218">
        <w:rPr>
          <w:lang w:val="fr-FR"/>
        </w:rPr>
        <w:t xml:space="preserve"> </w:t>
      </w:r>
      <w:r w:rsidRPr="00E26218">
        <w:rPr>
          <w:i/>
          <w:iCs/>
          <w:lang w:val="fr-FR"/>
        </w:rPr>
        <w:t>La question anthropologique. Cours. 1954-1955</w:t>
      </w:r>
      <w:r w:rsidRPr="00E26218">
        <w:rPr>
          <w:lang w:val="fr-FR"/>
        </w:rPr>
        <w:t xml:space="preserve"> </w:t>
      </w:r>
      <w:r>
        <w:rPr>
          <w:lang w:val="fr-FR"/>
        </w:rPr>
        <w:t>(</w:t>
      </w:r>
      <w:r w:rsidRPr="00E26218">
        <w:rPr>
          <w:lang w:val="fr-FR"/>
        </w:rPr>
        <w:t>2022</w:t>
      </w:r>
      <w:r>
        <w:rPr>
          <w:lang w:val="fr-FR"/>
        </w:rPr>
        <w:t>)</w:t>
      </w:r>
      <w:r w:rsidRPr="00E26218">
        <w:rPr>
          <w:lang w:val="fr-FR"/>
        </w:rPr>
        <w:t>,</w:t>
      </w:r>
      <w:r>
        <w:rPr>
          <w:lang w:val="fr-FR"/>
        </w:rPr>
        <w:t xml:space="preserve"> dont l’édition a été réalisée à partir des matériaux inédits du </w:t>
      </w:r>
      <w:r w:rsidRPr="00423C47">
        <w:rPr>
          <w:i/>
          <w:iCs/>
          <w:lang w:val="fr-FR"/>
        </w:rPr>
        <w:t>Fonds Michel Foucault</w:t>
      </w:r>
      <w:r>
        <w:rPr>
          <w:lang w:val="fr-FR"/>
        </w:rPr>
        <w:t xml:space="preserve"> déposé à la Bibliothèque nationale (NAF 28730), contribue à jeter une nouvelle lumière sur les premières étapes de l’itinéraire intellectuel du jeune philosophe dans la première moitié des années 1950. On y retrouve ce qui pourrait correspondre à des projets d’essai mentionnés dans des documents ou des lettres de l’époque, mais </w:t>
      </w:r>
      <w:r w:rsidRPr="00907C7E">
        <w:rPr>
          <w:lang w:val="fr-FR"/>
        </w:rPr>
        <w:t>dont l’existence effective a longtemps semblé douteuse ; tout comme on y découvre les manuscrits des premiers cours d’un jeune agrégé de philosophie, spécialisé en psychologie et psychopathologie, dont l’enseignement se déroulait alors entre l’Université de Lille et l’École Normale Supérieure de la rue d’Ulm</w:t>
      </w:r>
      <w:r>
        <w:rPr>
          <w:lang w:val="fr-FR"/>
        </w:rPr>
        <w:t>.</w:t>
      </w:r>
    </w:p>
    <w:p w14:paraId="7245CE5B" w14:textId="77777777" w:rsidR="00282E80" w:rsidRDefault="00282E80" w:rsidP="00282E80">
      <w:pPr>
        <w:jc w:val="both"/>
        <w:rPr>
          <w:lang w:val="fr-FR"/>
        </w:rPr>
      </w:pPr>
    </w:p>
    <w:p w14:paraId="7B0A7D9A" w14:textId="77777777" w:rsidR="00282E80" w:rsidRDefault="00282E80" w:rsidP="00282E80">
      <w:pPr>
        <w:jc w:val="both"/>
        <w:rPr>
          <w:lang w:val="fr-FR"/>
        </w:rPr>
      </w:pPr>
      <w:r>
        <w:rPr>
          <w:lang w:val="fr-FR"/>
        </w:rPr>
        <w:t xml:space="preserve">Ce matériel, </w:t>
      </w:r>
      <w:r w:rsidRPr="00907C7E">
        <w:rPr>
          <w:lang w:val="fr-FR"/>
        </w:rPr>
        <w:t>désormais accessible à un large public, témoigne non seulement de la formation de Foucault, mais aussi d’une plus vaste conjoncture intellectuelle où la recherche et l’enseignement en psychologie et, plus généralement</w:t>
      </w:r>
      <w:r>
        <w:rPr>
          <w:lang w:val="fr-FR"/>
        </w:rPr>
        <w:t xml:space="preserve"> en sciences humaines, étaient </w:t>
      </w:r>
      <w:r w:rsidRPr="00907C7E">
        <w:rPr>
          <w:lang w:val="fr-FR"/>
        </w:rPr>
        <w:t>encore inscrits dans le domaine de la philosophie. Depuis l’Après-guerre celle-ci était de plus en plus infléchie par</w:t>
      </w:r>
      <w:r>
        <w:rPr>
          <w:lang w:val="fr-FR"/>
        </w:rPr>
        <w:t xml:space="preserve"> l’effort d’articuler phénoménologie et marxisme autour de l’expérience de « l’homme concret » dont les formes existentielles, enracinées dans la conscience ou dans un corps irréductible à ses données biologiques, étaient censées donner un sens au monde et à l’histoire. </w:t>
      </w:r>
      <w:r w:rsidRPr="00907C7E">
        <w:rPr>
          <w:lang w:val="fr-FR"/>
        </w:rPr>
        <w:t>Chacune à sa manière et à différents degrés, les sciences humaines, quant à elles, demeuraient le plus souvent solidaires de cette orientation, c’est pourquoi une réflexion sur l’homme leur apparaissait comme un point d’appui indispensable pour définir leurs objets et leurs méthodes. Par ce biais, elles contribuaient à reconfigurer autour de la question anthropologique les termes de leur voisinage avec la philosophie, l’histoire ou les sciences de la vie, dont les problèmes respectifs</w:t>
      </w:r>
      <w:r>
        <w:rPr>
          <w:lang w:val="fr-FR"/>
        </w:rPr>
        <w:t xml:space="preserve"> n’avaient de cesse de renvoyer les uns aux autres. Pendant les années 1950, ce nouage anthropologique ou humaniste, principalement assuré par la phénoménologie, n’échappait pourtant pas à une ligne de partage qui </w:t>
      </w:r>
      <w:r w:rsidRPr="00907C7E">
        <w:rPr>
          <w:lang w:val="fr-FR"/>
        </w:rPr>
        <w:t>avait clivé sa réception en France dès les années 1930. Comme Foucault lui-même l’observera rétrospectivement</w:t>
      </w:r>
      <w:r>
        <w:rPr>
          <w:lang w:val="fr-FR"/>
        </w:rPr>
        <w:t> : d’un côté une philosophie de l’expérience, du sens et du sujet qui aurait tenté d’infléchir la lecture de Husserl et ensuite de Heidegger</w:t>
      </w:r>
      <w:r w:rsidRPr="00797461">
        <w:rPr>
          <w:lang w:val="fr-FR"/>
        </w:rPr>
        <w:t xml:space="preserve"> </w:t>
      </w:r>
      <w:r>
        <w:rPr>
          <w:lang w:val="fr-FR"/>
        </w:rPr>
        <w:t>comme chez Sartre et Merleau-Ponty ; de l’autre une philosophie du savoir, de la rationalité et du concept qui, par l’intermédiaire de Cavaillès, Bachelard, Koyré et Canguilhem aurait ramené la pensée husserlienne aux problèmes fondateurs du formalisme et de l’intuitionnisme.</w:t>
      </w:r>
    </w:p>
    <w:p w14:paraId="5C818996" w14:textId="77777777" w:rsidR="00282E80" w:rsidRDefault="00282E80" w:rsidP="00282E80">
      <w:pPr>
        <w:jc w:val="both"/>
        <w:rPr>
          <w:lang w:val="fr-FR"/>
        </w:rPr>
      </w:pPr>
    </w:p>
    <w:p w14:paraId="70881715" w14:textId="77777777" w:rsidR="00282E80" w:rsidRDefault="00282E80" w:rsidP="00282E80">
      <w:pPr>
        <w:jc w:val="both"/>
        <w:rPr>
          <w:lang w:val="fr-FR"/>
        </w:rPr>
      </w:pPr>
      <w:r>
        <w:rPr>
          <w:lang w:val="fr-FR"/>
        </w:rPr>
        <w:t xml:space="preserve">En comptant sur la participation des éditeurs des trois volumes consacrés au Foucault des années 1950 et sur celle des chercheuses et chercheurs qui, en France comme à l’étranger, ont pour la plupart déjà eu l’opportunité de travailler sur ces manuscrits, soit avant leur publication, soit en vue de leurs traductions qui commencent déjà à paraitre en plusieurs langues, ce colloque vise à restituer la </w:t>
      </w:r>
      <w:r>
        <w:rPr>
          <w:lang w:val="fr-FR"/>
        </w:rPr>
        <w:lastRenderedPageBreak/>
        <w:t>richesse des recherches et des enseignements du jeune philosophe. A travers les interventions et les échanges qui auront lieu, ce colloque se propose d’explorer les manières dont Foucault s’est saisi des enjeux antihumanistes qui lui ont permis de se situer par rapport à la philosophie et aux sciences humaines de l’époque, bien avant de les reprendre et les développer dans le cadre archéologique de la décennie suivante au moment où dans maints domaines le structuralisme touchait son apogée.</w:t>
      </w:r>
    </w:p>
    <w:p w14:paraId="2FEA676F" w14:textId="77777777" w:rsidR="00282E80" w:rsidRDefault="00282E80" w:rsidP="00282E80">
      <w:pPr>
        <w:jc w:val="both"/>
        <w:rPr>
          <w:lang w:val="fr-FR"/>
        </w:rPr>
      </w:pPr>
    </w:p>
    <w:p w14:paraId="7B618D00" w14:textId="1B0F6EA5" w:rsidR="00282E80" w:rsidRDefault="00282E80" w:rsidP="00282E80">
      <w:pPr>
        <w:rPr>
          <w:lang w:val="fr-FR"/>
        </w:rPr>
      </w:pPr>
      <w:r w:rsidRPr="00207E24">
        <w:rPr>
          <w:lang w:val="fr-FR"/>
        </w:rPr>
        <w:t xml:space="preserve"> </w:t>
      </w:r>
    </w:p>
    <w:p w14:paraId="686B3395" w14:textId="77777777" w:rsidR="00282E80" w:rsidRDefault="00282E80" w:rsidP="00282E80">
      <w:pPr>
        <w:jc w:val="center"/>
        <w:rPr>
          <w:lang w:val="fr-FR"/>
        </w:rPr>
      </w:pPr>
      <w:r>
        <w:rPr>
          <w:lang w:val="fr-FR"/>
        </w:rPr>
        <w:t>PROGRAMME</w:t>
      </w:r>
    </w:p>
    <w:p w14:paraId="43767A8F" w14:textId="77777777" w:rsidR="00282E80" w:rsidRDefault="00282E80" w:rsidP="00282E80">
      <w:pPr>
        <w:rPr>
          <w:lang w:val="fr-FR"/>
        </w:rPr>
      </w:pPr>
    </w:p>
    <w:p w14:paraId="029153F3" w14:textId="65867FD4" w:rsidR="00282E80" w:rsidRDefault="00282E80" w:rsidP="005A04E5">
      <w:pPr>
        <w:jc w:val="center"/>
        <w:rPr>
          <w:lang w:val="fr-FR"/>
        </w:rPr>
      </w:pPr>
      <w:r>
        <w:rPr>
          <w:lang w:val="fr-FR"/>
        </w:rPr>
        <w:t>Jeudi 8 décembre</w:t>
      </w:r>
    </w:p>
    <w:p w14:paraId="1C4E3326" w14:textId="77777777" w:rsidR="00282E80" w:rsidRDefault="00282E80" w:rsidP="00282E80">
      <w:pPr>
        <w:jc w:val="center"/>
        <w:rPr>
          <w:lang w:val="fr-FR"/>
        </w:rPr>
      </w:pPr>
    </w:p>
    <w:p w14:paraId="7F0CF02D" w14:textId="77777777" w:rsidR="00282E80" w:rsidRPr="00174873" w:rsidRDefault="00282E80" w:rsidP="00282E80">
      <w:pPr>
        <w:jc w:val="center"/>
        <w:rPr>
          <w:u w:val="single"/>
          <w:lang w:val="fr-FR"/>
        </w:rPr>
      </w:pPr>
      <w:r w:rsidRPr="00174873">
        <w:rPr>
          <w:u w:val="single"/>
          <w:lang w:val="fr-FR"/>
        </w:rPr>
        <w:t>Salle de la recherche, Bibliothèque Universitaire Paris 8</w:t>
      </w:r>
    </w:p>
    <w:p w14:paraId="2E66E81C" w14:textId="77777777" w:rsidR="00282E80" w:rsidRDefault="00282E80" w:rsidP="00282E80">
      <w:pPr>
        <w:jc w:val="center"/>
        <w:rPr>
          <w:lang w:val="fr-FR"/>
        </w:rPr>
      </w:pPr>
    </w:p>
    <w:p w14:paraId="3CE33418" w14:textId="0D6A6412" w:rsidR="00282E80" w:rsidRDefault="00282E80" w:rsidP="00282E80">
      <w:pPr>
        <w:rPr>
          <w:lang w:val="fr-FR"/>
        </w:rPr>
      </w:pPr>
      <w:r>
        <w:rPr>
          <w:lang w:val="fr-FR"/>
        </w:rPr>
        <w:t xml:space="preserve">10h | </w:t>
      </w:r>
      <w:r w:rsidRPr="00712C73">
        <w:rPr>
          <w:lang w:val="fr-FR"/>
        </w:rPr>
        <w:t xml:space="preserve">Accueil </w:t>
      </w:r>
      <w:r>
        <w:rPr>
          <w:lang w:val="fr-FR"/>
        </w:rPr>
        <w:t>et</w:t>
      </w:r>
      <w:r w:rsidRPr="00712C73">
        <w:rPr>
          <w:lang w:val="fr-FR"/>
        </w:rPr>
        <w:t xml:space="preserve"> Introduction </w:t>
      </w:r>
      <w:r>
        <w:rPr>
          <w:lang w:val="fr-FR"/>
        </w:rPr>
        <w:t>|</w:t>
      </w:r>
      <w:r w:rsidRPr="00712C73">
        <w:rPr>
          <w:lang w:val="fr-FR"/>
        </w:rPr>
        <w:t xml:space="preserve"> </w:t>
      </w:r>
      <w:r>
        <w:rPr>
          <w:lang w:val="fr-FR"/>
        </w:rPr>
        <w:t xml:space="preserve">Frédéric </w:t>
      </w:r>
      <w:r w:rsidRPr="00712C73">
        <w:rPr>
          <w:lang w:val="fr-FR"/>
        </w:rPr>
        <w:t xml:space="preserve">RAMBEAU </w:t>
      </w:r>
      <w:r>
        <w:rPr>
          <w:lang w:val="fr-FR"/>
        </w:rPr>
        <w:t>(Directeur du Département de Philosophie, Université Paris 8) et Orazio</w:t>
      </w:r>
      <w:r w:rsidRPr="00712C73">
        <w:rPr>
          <w:lang w:val="fr-FR"/>
        </w:rPr>
        <w:t xml:space="preserve"> IRRERA </w:t>
      </w:r>
      <w:r>
        <w:rPr>
          <w:lang w:val="fr-FR"/>
        </w:rPr>
        <w:t>(Université Paris 8)</w:t>
      </w:r>
    </w:p>
    <w:p w14:paraId="458DB8D1" w14:textId="68F7FF31" w:rsidR="00441527" w:rsidRDefault="00441527" w:rsidP="00282E80">
      <w:pPr>
        <w:rPr>
          <w:lang w:val="fr-FR"/>
        </w:rPr>
      </w:pPr>
    </w:p>
    <w:p w14:paraId="73523FDA" w14:textId="37B4760D" w:rsidR="00282E80" w:rsidRDefault="00441527" w:rsidP="00441527">
      <w:pPr>
        <w:rPr>
          <w:lang w:val="fr-FR"/>
        </w:rPr>
      </w:pPr>
      <w:r w:rsidRPr="00441527">
        <w:rPr>
          <w:lang w:val="fr-FR"/>
        </w:rPr>
        <w:t xml:space="preserve">10h10 | Henri-Paul FRUCHAUD – </w:t>
      </w:r>
      <w:r w:rsidRPr="00441527">
        <w:rPr>
          <w:i/>
          <w:iCs/>
          <w:lang w:val="fr-FR"/>
        </w:rPr>
        <w:t>Foucault avant Foucault : quelques inédits des années 50</w:t>
      </w:r>
    </w:p>
    <w:p w14:paraId="2121A698" w14:textId="77777777" w:rsidR="00441527" w:rsidRDefault="00441527" w:rsidP="00441527">
      <w:pPr>
        <w:rPr>
          <w:lang w:val="fr-FR"/>
        </w:rPr>
      </w:pPr>
    </w:p>
    <w:p w14:paraId="356884CF" w14:textId="77777777" w:rsidR="00282E80" w:rsidRDefault="00282E80" w:rsidP="00282E80">
      <w:pPr>
        <w:jc w:val="both"/>
        <w:rPr>
          <w:lang w:val="fr-FR"/>
        </w:rPr>
      </w:pPr>
    </w:p>
    <w:p w14:paraId="05BBC15C" w14:textId="77777777" w:rsidR="00282E80" w:rsidRPr="00712C73" w:rsidRDefault="00282E80" w:rsidP="00282E80">
      <w:pPr>
        <w:jc w:val="both"/>
        <w:rPr>
          <w:lang w:val="fr-FR"/>
        </w:rPr>
      </w:pPr>
      <w:r w:rsidRPr="00712C73">
        <w:rPr>
          <w:lang w:val="fr-FR"/>
        </w:rPr>
        <w:t>10h30-12h30</w:t>
      </w:r>
      <w:r>
        <w:rPr>
          <w:lang w:val="fr-FR"/>
        </w:rPr>
        <w:t xml:space="preserve"> | Session 1 | Président de séance : Jean-Pierre MARCOS (Université Paris 8) </w:t>
      </w:r>
    </w:p>
    <w:p w14:paraId="0EF596D4" w14:textId="77777777" w:rsidR="00282E80" w:rsidRPr="00712C73" w:rsidRDefault="00282E80" w:rsidP="00282E80">
      <w:pPr>
        <w:jc w:val="both"/>
        <w:rPr>
          <w:lang w:val="fr-FR"/>
        </w:rPr>
      </w:pPr>
    </w:p>
    <w:p w14:paraId="7EA80386" w14:textId="77777777" w:rsidR="00282E80" w:rsidRPr="00712C73" w:rsidRDefault="00282E80" w:rsidP="00282E80">
      <w:pPr>
        <w:ind w:left="360"/>
        <w:outlineLvl w:val="0"/>
        <w:rPr>
          <w:bCs/>
          <w:lang w:val="fr-FR"/>
        </w:rPr>
      </w:pPr>
      <w:r w:rsidRPr="00712C73">
        <w:rPr>
          <w:bCs/>
          <w:lang w:val="fr-FR"/>
        </w:rPr>
        <w:t>Elisabetta BASSO (</w:t>
      </w:r>
      <w:proofErr w:type="spellStart"/>
      <w:r w:rsidRPr="00712C73">
        <w:rPr>
          <w:bCs/>
          <w:lang w:val="fr-FR"/>
        </w:rPr>
        <w:t>Università</w:t>
      </w:r>
      <w:proofErr w:type="spellEnd"/>
      <w:r w:rsidRPr="00712C73">
        <w:rPr>
          <w:bCs/>
          <w:lang w:val="fr-FR"/>
        </w:rPr>
        <w:t xml:space="preserve"> di </w:t>
      </w:r>
      <w:proofErr w:type="spellStart"/>
      <w:r w:rsidRPr="00712C73">
        <w:rPr>
          <w:bCs/>
          <w:lang w:val="fr-FR"/>
        </w:rPr>
        <w:t>Pavia</w:t>
      </w:r>
      <w:proofErr w:type="spellEnd"/>
      <w:r w:rsidRPr="00712C73">
        <w:rPr>
          <w:bCs/>
          <w:lang w:val="fr-FR"/>
        </w:rPr>
        <w:t xml:space="preserve">, Italie) – </w:t>
      </w:r>
      <w:r w:rsidRPr="00712C73">
        <w:rPr>
          <w:bCs/>
          <w:i/>
          <w:iCs/>
          <w:lang w:val="fr-FR"/>
        </w:rPr>
        <w:t>Le</w:t>
      </w:r>
      <w:r w:rsidRPr="00712C73">
        <w:rPr>
          <w:i/>
          <w:iCs/>
          <w:lang w:val="fr-FR"/>
        </w:rPr>
        <w:t xml:space="preserve"> jeune Foucault entre philosophie et psychopathologie </w:t>
      </w:r>
    </w:p>
    <w:p w14:paraId="0E9C3AF2" w14:textId="77777777" w:rsidR="00282E80" w:rsidRPr="00712C73" w:rsidRDefault="00282E80" w:rsidP="00282E80">
      <w:pPr>
        <w:outlineLvl w:val="0"/>
        <w:rPr>
          <w:lang w:val="fr-FR"/>
        </w:rPr>
      </w:pPr>
    </w:p>
    <w:p w14:paraId="1A8E14C8" w14:textId="77777777" w:rsidR="00282E80" w:rsidRPr="00712C73" w:rsidRDefault="00282E80" w:rsidP="00282E80">
      <w:pPr>
        <w:ind w:left="360"/>
        <w:outlineLvl w:val="0"/>
        <w:rPr>
          <w:bCs/>
          <w:lang w:val="fr-FR"/>
        </w:rPr>
      </w:pPr>
      <w:proofErr w:type="spellStart"/>
      <w:r w:rsidRPr="00712C73">
        <w:rPr>
          <w:bCs/>
          <w:lang w:val="fr-FR"/>
        </w:rPr>
        <w:t>Senda</w:t>
      </w:r>
      <w:proofErr w:type="spellEnd"/>
      <w:r w:rsidRPr="00712C73">
        <w:rPr>
          <w:bCs/>
          <w:lang w:val="fr-FR"/>
        </w:rPr>
        <w:t xml:space="preserve"> SFERCO (</w:t>
      </w:r>
      <w:proofErr w:type="spellStart"/>
      <w:r w:rsidRPr="00712C73">
        <w:rPr>
          <w:bCs/>
          <w:lang w:val="fr-FR"/>
        </w:rPr>
        <w:t>Universidad</w:t>
      </w:r>
      <w:proofErr w:type="spellEnd"/>
      <w:r w:rsidRPr="00712C73">
        <w:rPr>
          <w:bCs/>
          <w:lang w:val="fr-FR"/>
        </w:rPr>
        <w:t xml:space="preserve"> du Littoral/CONICET, Argentine) – </w:t>
      </w:r>
      <w:r w:rsidRPr="00712C73">
        <w:rPr>
          <w:i/>
          <w:iCs/>
          <w:shd w:val="clear" w:color="auto" w:fill="FFFFFF"/>
          <w:lang w:val="fr-FR"/>
        </w:rPr>
        <w:t>Le jeune Foucault à la recherche d'une temporalité singulière : l'expérience de la maladie mentale</w:t>
      </w:r>
    </w:p>
    <w:p w14:paraId="57BFFF57" w14:textId="77777777" w:rsidR="00282E80" w:rsidRPr="00712C73" w:rsidRDefault="00282E80" w:rsidP="00282E80">
      <w:pPr>
        <w:pStyle w:val="Paragrafoelenco"/>
        <w:jc w:val="both"/>
        <w:outlineLvl w:val="0"/>
        <w:rPr>
          <w:lang w:val="fr-FR"/>
        </w:rPr>
      </w:pPr>
    </w:p>
    <w:p w14:paraId="7BB39FC4" w14:textId="77777777" w:rsidR="00282E80" w:rsidRDefault="00282E80" w:rsidP="00282E80">
      <w:pPr>
        <w:jc w:val="both"/>
        <w:outlineLvl w:val="0"/>
        <w:rPr>
          <w:lang w:val="fr-FR"/>
        </w:rPr>
      </w:pPr>
    </w:p>
    <w:p w14:paraId="35052960" w14:textId="77777777" w:rsidR="00282E80" w:rsidRPr="00712C73" w:rsidRDefault="00282E80" w:rsidP="00282E80">
      <w:pPr>
        <w:jc w:val="both"/>
        <w:outlineLvl w:val="0"/>
        <w:rPr>
          <w:bCs/>
          <w:lang w:val="fr-FR"/>
        </w:rPr>
      </w:pPr>
      <w:r>
        <w:rPr>
          <w:lang w:val="fr-FR"/>
        </w:rPr>
        <w:t xml:space="preserve">12h30-13h45 | </w:t>
      </w:r>
      <w:r w:rsidRPr="00712C73">
        <w:rPr>
          <w:lang w:val="fr-FR"/>
        </w:rPr>
        <w:t>Pause déjeuner</w:t>
      </w:r>
    </w:p>
    <w:p w14:paraId="2211156E" w14:textId="77777777" w:rsidR="00282E80" w:rsidRPr="00712C73" w:rsidRDefault="00282E80" w:rsidP="00282E80">
      <w:pPr>
        <w:jc w:val="both"/>
        <w:outlineLvl w:val="0"/>
        <w:rPr>
          <w:lang w:val="fr-FR"/>
        </w:rPr>
      </w:pPr>
    </w:p>
    <w:p w14:paraId="046FD05E" w14:textId="77777777" w:rsidR="00282E80" w:rsidRDefault="00282E80" w:rsidP="00282E80">
      <w:pPr>
        <w:jc w:val="both"/>
        <w:outlineLvl w:val="0"/>
        <w:rPr>
          <w:lang w:val="fr-FR"/>
        </w:rPr>
      </w:pPr>
    </w:p>
    <w:p w14:paraId="6114F527" w14:textId="2300CED7" w:rsidR="00610E36" w:rsidRPr="00712C73" w:rsidRDefault="00282E80" w:rsidP="00441527">
      <w:pPr>
        <w:jc w:val="both"/>
        <w:rPr>
          <w:lang w:val="fr-FR"/>
        </w:rPr>
      </w:pPr>
      <w:r w:rsidRPr="00712C73">
        <w:rPr>
          <w:lang w:val="fr-FR"/>
        </w:rPr>
        <w:t>1</w:t>
      </w:r>
      <w:r>
        <w:rPr>
          <w:lang w:val="fr-FR"/>
        </w:rPr>
        <w:t>3</w:t>
      </w:r>
      <w:r w:rsidRPr="00712C73">
        <w:rPr>
          <w:lang w:val="fr-FR"/>
        </w:rPr>
        <w:t>h</w:t>
      </w:r>
      <w:r>
        <w:rPr>
          <w:lang w:val="fr-FR"/>
        </w:rPr>
        <w:t>45</w:t>
      </w:r>
      <w:r w:rsidRPr="00712C73">
        <w:rPr>
          <w:lang w:val="fr-FR"/>
        </w:rPr>
        <w:t>-1</w:t>
      </w:r>
      <w:r>
        <w:rPr>
          <w:lang w:val="fr-FR"/>
        </w:rPr>
        <w:t xml:space="preserve">5h45 | Session 2 | </w:t>
      </w:r>
      <w:r w:rsidR="00610E36">
        <w:rPr>
          <w:lang w:val="fr-FR"/>
        </w:rPr>
        <w:t xml:space="preserve">Président de séance : Orazio IRRERA (Université Paris 8) </w:t>
      </w:r>
    </w:p>
    <w:p w14:paraId="7C0DB28E" w14:textId="77777777" w:rsidR="00610E36" w:rsidRPr="00712C73" w:rsidRDefault="00610E36" w:rsidP="00610E36">
      <w:pPr>
        <w:pStyle w:val="Paragrafoelenco"/>
        <w:outlineLvl w:val="0"/>
        <w:rPr>
          <w:bCs/>
          <w:lang w:val="fr-FR"/>
        </w:rPr>
      </w:pPr>
    </w:p>
    <w:p w14:paraId="3487E62D" w14:textId="77777777" w:rsidR="00610E36" w:rsidRPr="00C64CE3" w:rsidRDefault="00610E36" w:rsidP="00610E36">
      <w:pPr>
        <w:ind w:left="360"/>
        <w:outlineLvl w:val="0"/>
        <w:rPr>
          <w:bCs/>
          <w:lang w:val="fr-FR"/>
        </w:rPr>
      </w:pPr>
      <w:r w:rsidRPr="00712C73">
        <w:rPr>
          <w:bCs/>
          <w:lang w:val="fr-FR"/>
        </w:rPr>
        <w:t xml:space="preserve">Philippe SABOT (Université de Lille) – </w:t>
      </w:r>
      <w:r w:rsidRPr="00712C73">
        <w:rPr>
          <w:bCs/>
          <w:i/>
          <w:iCs/>
          <w:lang w:val="fr-FR"/>
        </w:rPr>
        <w:t>Foucault, la phénoménologie, le monde</w:t>
      </w:r>
    </w:p>
    <w:p w14:paraId="5C961819" w14:textId="77777777" w:rsidR="00610E36" w:rsidRPr="00712C73" w:rsidRDefault="00610E36" w:rsidP="00610E36">
      <w:pPr>
        <w:pStyle w:val="Paragrafoelenco"/>
        <w:outlineLvl w:val="0"/>
        <w:rPr>
          <w:lang w:val="fr-FR"/>
        </w:rPr>
      </w:pPr>
    </w:p>
    <w:p w14:paraId="69ABE9C9" w14:textId="4076946B" w:rsidR="00282E80" w:rsidRPr="00610E36" w:rsidRDefault="00610E36" w:rsidP="00610E36">
      <w:pPr>
        <w:ind w:left="360"/>
        <w:outlineLvl w:val="0"/>
        <w:rPr>
          <w:i/>
          <w:iCs/>
          <w:shd w:val="clear" w:color="auto" w:fill="FFFFFF"/>
          <w:lang w:val="fr-FR"/>
        </w:rPr>
      </w:pPr>
      <w:r w:rsidRPr="00712C73">
        <w:rPr>
          <w:bCs/>
          <w:lang w:val="fr-FR"/>
        </w:rPr>
        <w:t>Jean-Claude MONOD (É</w:t>
      </w:r>
      <w:r>
        <w:rPr>
          <w:bCs/>
          <w:lang w:val="fr-FR"/>
        </w:rPr>
        <w:t xml:space="preserve">cole </w:t>
      </w:r>
      <w:r w:rsidRPr="00712C73">
        <w:rPr>
          <w:bCs/>
          <w:lang w:val="fr-FR"/>
        </w:rPr>
        <w:t>N</w:t>
      </w:r>
      <w:r>
        <w:rPr>
          <w:bCs/>
          <w:lang w:val="fr-FR"/>
        </w:rPr>
        <w:t xml:space="preserve">ormale </w:t>
      </w:r>
      <w:r w:rsidRPr="00712C73">
        <w:rPr>
          <w:bCs/>
          <w:lang w:val="fr-FR"/>
        </w:rPr>
        <w:t>S</w:t>
      </w:r>
      <w:r>
        <w:rPr>
          <w:bCs/>
          <w:lang w:val="fr-FR"/>
        </w:rPr>
        <w:t>upérieure,</w:t>
      </w:r>
      <w:r w:rsidRPr="00712C73">
        <w:rPr>
          <w:bCs/>
          <w:lang w:val="fr-FR"/>
        </w:rPr>
        <w:t xml:space="preserve"> Ulm) – </w:t>
      </w:r>
      <w:r w:rsidRPr="00712C73">
        <w:rPr>
          <w:i/>
          <w:iCs/>
          <w:shd w:val="clear" w:color="auto" w:fill="FFFFFF"/>
          <w:lang w:val="fr-FR"/>
        </w:rPr>
        <w:t xml:space="preserve">Entre analyse existentielle et histoire </w:t>
      </w:r>
      <w:proofErr w:type="gramStart"/>
      <w:r w:rsidRPr="00712C73">
        <w:rPr>
          <w:i/>
          <w:iCs/>
          <w:shd w:val="clear" w:color="auto" w:fill="FFFFFF"/>
          <w:lang w:val="fr-FR"/>
        </w:rPr>
        <w:t xml:space="preserve">de la </w:t>
      </w:r>
      <w:r w:rsidRPr="00712C73">
        <w:rPr>
          <w:shd w:val="clear" w:color="auto" w:fill="FFFFFF"/>
          <w:lang w:val="fr-FR"/>
        </w:rPr>
        <w:t>ratio</w:t>
      </w:r>
      <w:proofErr w:type="gramEnd"/>
      <w:r w:rsidRPr="00712C73">
        <w:rPr>
          <w:i/>
          <w:iCs/>
          <w:shd w:val="clear" w:color="auto" w:fill="FFFFFF"/>
          <w:lang w:val="fr-FR"/>
        </w:rPr>
        <w:t> : l'explication de</w:t>
      </w:r>
      <w:r w:rsidRPr="00712C73">
        <w:rPr>
          <w:rStyle w:val="apple-converted-space"/>
          <w:i/>
          <w:iCs/>
          <w:shd w:val="clear" w:color="auto" w:fill="FFFFFF"/>
          <w:lang w:val="fr-FR"/>
        </w:rPr>
        <w:t> </w:t>
      </w:r>
      <w:r w:rsidRPr="00712C73">
        <w:rPr>
          <w:i/>
          <w:iCs/>
          <w:shd w:val="clear" w:color="auto" w:fill="FFFFFF"/>
          <w:lang w:val="fr-FR"/>
        </w:rPr>
        <w:t>Foucault avec les phénoménologies dans les années 1950</w:t>
      </w:r>
    </w:p>
    <w:p w14:paraId="0334A31C" w14:textId="77777777" w:rsidR="00282E80" w:rsidRPr="00C24711" w:rsidRDefault="00282E80" w:rsidP="00282E80">
      <w:pPr>
        <w:ind w:left="360"/>
        <w:outlineLvl w:val="0"/>
        <w:rPr>
          <w:bCs/>
          <w:i/>
          <w:iCs/>
          <w:lang w:val="fr-FR"/>
        </w:rPr>
      </w:pPr>
    </w:p>
    <w:p w14:paraId="1562098B" w14:textId="77777777" w:rsidR="00282E80" w:rsidRPr="00712C73" w:rsidRDefault="00282E80" w:rsidP="00282E80">
      <w:pPr>
        <w:ind w:left="708"/>
        <w:outlineLvl w:val="0"/>
        <w:rPr>
          <w:lang w:val="fr-FR"/>
        </w:rPr>
      </w:pPr>
    </w:p>
    <w:p w14:paraId="6D14DEF4" w14:textId="45D33FB3" w:rsidR="00282E80" w:rsidRPr="00174873" w:rsidRDefault="002B5812" w:rsidP="00282E80">
      <w:pPr>
        <w:ind w:left="360"/>
        <w:jc w:val="center"/>
        <w:outlineLvl w:val="0"/>
        <w:rPr>
          <w:bCs/>
          <w:u w:val="single"/>
          <w:lang w:val="fr-FR"/>
        </w:rPr>
      </w:pPr>
      <w:r>
        <w:rPr>
          <w:u w:val="single"/>
          <w:lang w:val="fr-FR"/>
        </w:rPr>
        <w:t>Bâtiment A</w:t>
      </w:r>
      <w:r w:rsidR="006D4985">
        <w:rPr>
          <w:u w:val="single"/>
          <w:lang w:val="fr-FR"/>
        </w:rPr>
        <w:t xml:space="preserve">, </w:t>
      </w:r>
      <w:r w:rsidR="00D5394A" w:rsidRPr="002B5812">
        <w:rPr>
          <w:u w:val="single"/>
          <w:lang w:val="fr-FR"/>
        </w:rPr>
        <w:t>Salle</w:t>
      </w:r>
      <w:r w:rsidR="00282E80" w:rsidRPr="002B5812">
        <w:rPr>
          <w:u w:val="single"/>
          <w:lang w:val="fr-FR"/>
        </w:rPr>
        <w:t xml:space="preserve"> </w:t>
      </w:r>
      <w:r w:rsidR="006D4985">
        <w:rPr>
          <w:u w:val="single"/>
          <w:lang w:val="fr-FR"/>
        </w:rPr>
        <w:t>A028</w:t>
      </w:r>
    </w:p>
    <w:p w14:paraId="54BA3618" w14:textId="77777777" w:rsidR="00282E80" w:rsidRPr="00712C73" w:rsidRDefault="00282E80" w:rsidP="00282E80">
      <w:pPr>
        <w:ind w:left="708"/>
        <w:jc w:val="center"/>
        <w:outlineLvl w:val="0"/>
        <w:rPr>
          <w:lang w:val="fr-FR"/>
        </w:rPr>
      </w:pPr>
    </w:p>
    <w:p w14:paraId="06BA0F83" w14:textId="77777777" w:rsidR="00282E80" w:rsidRDefault="00282E80" w:rsidP="00282E80">
      <w:pPr>
        <w:outlineLvl w:val="0"/>
        <w:rPr>
          <w:lang w:val="fr-FR"/>
        </w:rPr>
      </w:pPr>
      <w:r>
        <w:rPr>
          <w:lang w:val="fr-FR"/>
        </w:rPr>
        <w:t xml:space="preserve">16h-16h30 | </w:t>
      </w:r>
      <w:r w:rsidRPr="00712C73">
        <w:rPr>
          <w:lang w:val="fr-FR"/>
        </w:rPr>
        <w:t>Pause-café</w:t>
      </w:r>
    </w:p>
    <w:p w14:paraId="19FC55AF" w14:textId="77777777" w:rsidR="00282E80" w:rsidRPr="00441527" w:rsidRDefault="00282E80" w:rsidP="00282E80">
      <w:pPr>
        <w:jc w:val="both"/>
        <w:rPr>
          <w:sz w:val="36"/>
          <w:szCs w:val="36"/>
          <w:lang w:val="fr-FR"/>
        </w:rPr>
      </w:pPr>
    </w:p>
    <w:p w14:paraId="36BF24B1" w14:textId="77777777" w:rsidR="00610E36" w:rsidRPr="00712C73" w:rsidRDefault="00282E80" w:rsidP="00610E36">
      <w:pPr>
        <w:jc w:val="both"/>
        <w:outlineLvl w:val="0"/>
        <w:rPr>
          <w:bCs/>
          <w:lang w:val="fr-FR"/>
        </w:rPr>
      </w:pPr>
      <w:r w:rsidRPr="00712C73">
        <w:rPr>
          <w:lang w:val="fr-FR"/>
        </w:rPr>
        <w:t>1</w:t>
      </w:r>
      <w:r>
        <w:rPr>
          <w:lang w:val="fr-FR"/>
        </w:rPr>
        <w:t>6</w:t>
      </w:r>
      <w:r w:rsidRPr="00712C73">
        <w:rPr>
          <w:lang w:val="fr-FR"/>
        </w:rPr>
        <w:t>h30-1</w:t>
      </w:r>
      <w:r>
        <w:rPr>
          <w:lang w:val="fr-FR"/>
        </w:rPr>
        <w:t>8</w:t>
      </w:r>
      <w:r w:rsidRPr="00712C73">
        <w:rPr>
          <w:lang w:val="fr-FR"/>
        </w:rPr>
        <w:t>h30</w:t>
      </w:r>
      <w:r>
        <w:rPr>
          <w:lang w:val="fr-FR"/>
        </w:rPr>
        <w:t xml:space="preserve"> | Session 3 | </w:t>
      </w:r>
      <w:r w:rsidR="00610E36">
        <w:rPr>
          <w:lang w:val="fr-FR"/>
        </w:rPr>
        <w:t xml:space="preserve">Président de séance : Philippe </w:t>
      </w:r>
      <w:r w:rsidR="00610E36" w:rsidRPr="00712C73">
        <w:rPr>
          <w:bCs/>
          <w:lang w:val="fr-FR"/>
        </w:rPr>
        <w:t xml:space="preserve">BÜTTGEN </w:t>
      </w:r>
      <w:r w:rsidR="00610E36">
        <w:rPr>
          <w:bCs/>
          <w:lang w:val="fr-FR"/>
        </w:rPr>
        <w:t>(Université Paris 1 Panthéon-Sorbonne)</w:t>
      </w:r>
    </w:p>
    <w:p w14:paraId="5DEF6EE5" w14:textId="77777777" w:rsidR="00610E36" w:rsidRPr="00712C73" w:rsidRDefault="00610E36" w:rsidP="00610E36">
      <w:pPr>
        <w:jc w:val="both"/>
        <w:outlineLvl w:val="0"/>
        <w:rPr>
          <w:bCs/>
          <w:lang w:val="fr-FR"/>
        </w:rPr>
      </w:pPr>
    </w:p>
    <w:p w14:paraId="457E23CE" w14:textId="77777777" w:rsidR="00610E36" w:rsidRPr="00C96BA9" w:rsidRDefault="00610E36" w:rsidP="00610E36">
      <w:pPr>
        <w:ind w:left="360"/>
        <w:outlineLvl w:val="0"/>
        <w:rPr>
          <w:bCs/>
          <w:lang w:val="fr-FR"/>
        </w:rPr>
      </w:pPr>
      <w:r w:rsidRPr="00C96BA9">
        <w:rPr>
          <w:bCs/>
          <w:lang w:val="fr-FR"/>
        </w:rPr>
        <w:t xml:space="preserve">Arianna SFORZINI (Université Paris-Est Créteil / Sciences Po Paris) – </w:t>
      </w:r>
      <w:r w:rsidRPr="00C96BA9">
        <w:rPr>
          <w:bCs/>
          <w:i/>
          <w:iCs/>
          <w:lang w:val="fr-FR"/>
        </w:rPr>
        <w:t>Qu’est-ce qu’un cours sur l’anthropologie ? La mort de l’homme comme </w:t>
      </w:r>
      <w:r w:rsidRPr="00C96BA9">
        <w:rPr>
          <w:bCs/>
          <w:lang w:val="fr-FR"/>
        </w:rPr>
        <w:t>ethos</w:t>
      </w:r>
      <w:r w:rsidRPr="00C96BA9">
        <w:rPr>
          <w:bCs/>
          <w:i/>
          <w:iCs/>
          <w:lang w:val="fr-FR"/>
        </w:rPr>
        <w:t> critique</w:t>
      </w:r>
    </w:p>
    <w:p w14:paraId="13305CCC" w14:textId="77777777" w:rsidR="00610E36" w:rsidRPr="00C96BA9" w:rsidRDefault="00610E36" w:rsidP="00610E36">
      <w:pPr>
        <w:ind w:left="708"/>
        <w:outlineLvl w:val="0"/>
        <w:rPr>
          <w:lang w:val="fr-FR"/>
        </w:rPr>
      </w:pPr>
    </w:p>
    <w:p w14:paraId="4164B21C" w14:textId="14A3FC9E" w:rsidR="00610E36" w:rsidRDefault="00610E36" w:rsidP="00610E36">
      <w:pPr>
        <w:ind w:left="360"/>
        <w:outlineLvl w:val="0"/>
        <w:rPr>
          <w:bCs/>
          <w:i/>
          <w:iCs/>
          <w:lang w:val="fr-FR"/>
        </w:rPr>
      </w:pPr>
      <w:r w:rsidRPr="00C96BA9">
        <w:rPr>
          <w:bCs/>
          <w:lang w:val="fr-FR"/>
        </w:rPr>
        <w:t>Alessandro FRANCISCO (</w:t>
      </w:r>
      <w:r w:rsidRPr="00C96BA9">
        <w:rPr>
          <w:lang w:val="fr-FR"/>
        </w:rPr>
        <w:t xml:space="preserve">Université d’État de </w:t>
      </w:r>
      <w:r w:rsidR="00E46F64" w:rsidRPr="00C96BA9">
        <w:rPr>
          <w:lang w:val="fr-FR"/>
        </w:rPr>
        <w:t>São</w:t>
      </w:r>
      <w:r w:rsidRPr="00C96BA9">
        <w:rPr>
          <w:lang w:val="fr-FR"/>
        </w:rPr>
        <w:t xml:space="preserve"> Paulo, Brésil </w:t>
      </w:r>
      <w:r w:rsidRPr="00C96BA9">
        <w:rPr>
          <w:bCs/>
          <w:lang w:val="fr-FR"/>
        </w:rPr>
        <w:t xml:space="preserve">/ Collège international de philosophie) – </w:t>
      </w:r>
      <w:r w:rsidRPr="00C96BA9">
        <w:rPr>
          <w:bCs/>
          <w:i/>
          <w:iCs/>
          <w:lang w:val="fr-FR"/>
        </w:rPr>
        <w:t>Problèmes d'anthropologie / problèmes</w:t>
      </w:r>
      <w:r w:rsidRPr="00712C73">
        <w:rPr>
          <w:bCs/>
          <w:i/>
          <w:iCs/>
          <w:lang w:val="fr-FR"/>
        </w:rPr>
        <w:t xml:space="preserve"> de psychologie </w:t>
      </w:r>
    </w:p>
    <w:p w14:paraId="7EFA3AED" w14:textId="77777777" w:rsidR="00883E05" w:rsidRPr="00282E80" w:rsidRDefault="00883E05" w:rsidP="00282E80">
      <w:pPr>
        <w:ind w:left="360"/>
        <w:outlineLvl w:val="0"/>
        <w:rPr>
          <w:bCs/>
          <w:lang w:val="fr-FR"/>
        </w:rPr>
      </w:pPr>
    </w:p>
    <w:p w14:paraId="54FEEF43" w14:textId="77777777" w:rsidR="00282E80" w:rsidRDefault="00282E80" w:rsidP="00282E80">
      <w:pPr>
        <w:jc w:val="center"/>
        <w:rPr>
          <w:lang w:val="fr-FR"/>
        </w:rPr>
      </w:pPr>
      <w:r>
        <w:rPr>
          <w:lang w:val="fr-FR"/>
        </w:rPr>
        <w:t>***</w:t>
      </w:r>
    </w:p>
    <w:p w14:paraId="532DBD19" w14:textId="77777777" w:rsidR="00282E80" w:rsidRDefault="00282E80" w:rsidP="00282E80">
      <w:pPr>
        <w:jc w:val="center"/>
        <w:rPr>
          <w:lang w:val="fr-FR"/>
        </w:rPr>
      </w:pPr>
    </w:p>
    <w:p w14:paraId="1CBC472B" w14:textId="77777777" w:rsidR="00282E80" w:rsidRDefault="00282E80" w:rsidP="00282E80">
      <w:pPr>
        <w:jc w:val="center"/>
        <w:rPr>
          <w:lang w:val="fr-FR"/>
        </w:rPr>
      </w:pPr>
      <w:r>
        <w:rPr>
          <w:lang w:val="fr-FR"/>
        </w:rPr>
        <w:t xml:space="preserve">Vendredi </w:t>
      </w:r>
      <w:r w:rsidRPr="00712C73">
        <w:rPr>
          <w:lang w:val="fr-FR"/>
        </w:rPr>
        <w:t>9 déc</w:t>
      </w:r>
      <w:r>
        <w:rPr>
          <w:lang w:val="fr-FR"/>
        </w:rPr>
        <w:t>embre</w:t>
      </w:r>
    </w:p>
    <w:p w14:paraId="7E03035A" w14:textId="77777777" w:rsidR="00282E80" w:rsidRPr="00712C73" w:rsidRDefault="00282E80" w:rsidP="00282E80">
      <w:pPr>
        <w:jc w:val="center"/>
        <w:rPr>
          <w:lang w:val="fr-FR"/>
        </w:rPr>
      </w:pPr>
    </w:p>
    <w:p w14:paraId="54A47F84" w14:textId="77777777" w:rsidR="00282E80" w:rsidRPr="00712C73" w:rsidRDefault="00282E80" w:rsidP="00282E80">
      <w:pPr>
        <w:jc w:val="center"/>
        <w:rPr>
          <w:lang w:val="fr-FR"/>
        </w:rPr>
      </w:pPr>
    </w:p>
    <w:p w14:paraId="45BCD37A" w14:textId="77777777" w:rsidR="00282E80" w:rsidRDefault="00282E80" w:rsidP="00282E80">
      <w:pPr>
        <w:jc w:val="center"/>
        <w:rPr>
          <w:u w:val="single"/>
          <w:lang w:val="fr-FR"/>
        </w:rPr>
      </w:pPr>
      <w:r w:rsidRPr="00174873">
        <w:rPr>
          <w:u w:val="single"/>
          <w:lang w:val="fr-FR"/>
        </w:rPr>
        <w:t>Salle de la recherche, Bibliothèque Universitaire</w:t>
      </w:r>
      <w:r>
        <w:rPr>
          <w:u w:val="single"/>
          <w:lang w:val="fr-FR"/>
        </w:rPr>
        <w:t xml:space="preserve"> </w:t>
      </w:r>
      <w:r w:rsidRPr="00174873">
        <w:rPr>
          <w:u w:val="single"/>
          <w:lang w:val="fr-FR"/>
        </w:rPr>
        <w:t>Paris 8</w:t>
      </w:r>
    </w:p>
    <w:p w14:paraId="7809D811" w14:textId="77777777" w:rsidR="00282E80" w:rsidRDefault="00282E80" w:rsidP="00282E80">
      <w:pPr>
        <w:jc w:val="center"/>
        <w:rPr>
          <w:u w:val="single"/>
          <w:lang w:val="fr-FR"/>
        </w:rPr>
      </w:pPr>
    </w:p>
    <w:p w14:paraId="2CB301D5" w14:textId="0A5D2428" w:rsidR="00282E80" w:rsidRPr="00174873" w:rsidRDefault="00282E80" w:rsidP="00282E80">
      <w:pPr>
        <w:jc w:val="both"/>
        <w:rPr>
          <w:lang w:val="fr-FR"/>
        </w:rPr>
      </w:pPr>
      <w:r w:rsidRPr="00712C73">
        <w:rPr>
          <w:lang w:val="fr-FR"/>
        </w:rPr>
        <w:t>1</w:t>
      </w:r>
      <w:r>
        <w:rPr>
          <w:lang w:val="fr-FR"/>
        </w:rPr>
        <w:t>0</w:t>
      </w:r>
      <w:r w:rsidRPr="00712C73">
        <w:rPr>
          <w:lang w:val="fr-FR"/>
        </w:rPr>
        <w:t>h-1</w:t>
      </w:r>
      <w:r>
        <w:rPr>
          <w:lang w:val="fr-FR"/>
        </w:rPr>
        <w:t>2</w:t>
      </w:r>
      <w:r w:rsidRPr="00712C73">
        <w:rPr>
          <w:lang w:val="fr-FR"/>
        </w:rPr>
        <w:t>h</w:t>
      </w:r>
      <w:r>
        <w:rPr>
          <w:lang w:val="fr-FR"/>
        </w:rPr>
        <w:t xml:space="preserve">15 | Session 4 | Président de séance : </w:t>
      </w:r>
      <w:r w:rsidR="007F1C82">
        <w:rPr>
          <w:lang w:val="fr-FR"/>
        </w:rPr>
        <w:t>Éric ALLIEZ</w:t>
      </w:r>
      <w:r>
        <w:rPr>
          <w:lang w:val="fr-FR"/>
        </w:rPr>
        <w:t xml:space="preserve"> (Université Paris 8) </w:t>
      </w:r>
    </w:p>
    <w:p w14:paraId="6A5A1361" w14:textId="77777777" w:rsidR="00282E80" w:rsidRPr="00712C73" w:rsidRDefault="00282E80" w:rsidP="00282E80">
      <w:pPr>
        <w:rPr>
          <w:lang w:val="fr-FR"/>
        </w:rPr>
      </w:pPr>
    </w:p>
    <w:p w14:paraId="1CA669A0" w14:textId="77777777" w:rsidR="00282E80" w:rsidRPr="00712C73" w:rsidRDefault="00282E80" w:rsidP="00282E80">
      <w:pPr>
        <w:ind w:left="360"/>
        <w:outlineLvl w:val="0"/>
        <w:rPr>
          <w:bCs/>
          <w:lang w:val="fr-FR"/>
        </w:rPr>
      </w:pPr>
      <w:r w:rsidRPr="00712C73">
        <w:rPr>
          <w:bCs/>
          <w:lang w:val="fr-FR"/>
        </w:rPr>
        <w:t>Roberto NIGRO (</w:t>
      </w:r>
      <w:proofErr w:type="spellStart"/>
      <w:r w:rsidRPr="00712C73">
        <w:rPr>
          <w:bCs/>
          <w:lang w:val="fr-FR"/>
        </w:rPr>
        <w:t>Leuphana</w:t>
      </w:r>
      <w:proofErr w:type="spellEnd"/>
      <w:r w:rsidRPr="00712C73">
        <w:rPr>
          <w:bCs/>
          <w:lang w:val="fr-FR"/>
        </w:rPr>
        <w:t xml:space="preserve"> </w:t>
      </w:r>
      <w:proofErr w:type="spellStart"/>
      <w:r w:rsidRPr="00712C73">
        <w:rPr>
          <w:bCs/>
          <w:lang w:val="fr-FR"/>
        </w:rPr>
        <w:t>Universität</w:t>
      </w:r>
      <w:proofErr w:type="spellEnd"/>
      <w:r w:rsidRPr="00712C73">
        <w:rPr>
          <w:bCs/>
          <w:lang w:val="fr-FR"/>
        </w:rPr>
        <w:t xml:space="preserve">, Allemagne) – </w:t>
      </w:r>
      <w:r w:rsidRPr="00712C73">
        <w:rPr>
          <w:i/>
          <w:iCs/>
          <w:color w:val="000000"/>
          <w:lang w:val="fr-FR"/>
        </w:rPr>
        <w:t>Malaise dans la philosophie. Le défi de Foucault : du communisme nietzschéen à l’</w:t>
      </w:r>
      <w:proofErr w:type="spellStart"/>
      <w:r w:rsidRPr="00712C73">
        <w:rPr>
          <w:i/>
          <w:iCs/>
          <w:color w:val="000000"/>
          <w:lang w:val="fr-FR"/>
        </w:rPr>
        <w:t>anarchéologie</w:t>
      </w:r>
      <w:proofErr w:type="spellEnd"/>
      <w:r w:rsidRPr="00712C73">
        <w:rPr>
          <w:i/>
          <w:iCs/>
          <w:color w:val="000000"/>
          <w:lang w:val="fr-FR"/>
        </w:rPr>
        <w:t>.</w:t>
      </w:r>
    </w:p>
    <w:p w14:paraId="372EDC7E" w14:textId="77777777" w:rsidR="00282E80" w:rsidRPr="00712C73" w:rsidRDefault="00282E80" w:rsidP="00282E80">
      <w:pPr>
        <w:pStyle w:val="Paragrafoelenco"/>
        <w:outlineLvl w:val="0"/>
        <w:rPr>
          <w:lang w:val="fr-FR"/>
        </w:rPr>
      </w:pPr>
    </w:p>
    <w:p w14:paraId="1BCD9E8C" w14:textId="77777777" w:rsidR="00282E80" w:rsidRPr="00712C73" w:rsidRDefault="00282E80" w:rsidP="00282E80">
      <w:pPr>
        <w:ind w:left="360"/>
        <w:outlineLvl w:val="0"/>
        <w:rPr>
          <w:bCs/>
        </w:rPr>
      </w:pPr>
      <w:r w:rsidRPr="00712C73">
        <w:rPr>
          <w:bCs/>
          <w:lang w:val="fr-FR"/>
        </w:rPr>
        <w:t xml:space="preserve">Frédéric GROS (Sciences Po Paris) – </w:t>
      </w:r>
      <w:r w:rsidRPr="00712C73">
        <w:rPr>
          <w:bCs/>
          <w:i/>
          <w:iCs/>
        </w:rPr>
        <w:t xml:space="preserve">Lire Marx à </w:t>
      </w:r>
      <w:proofErr w:type="spellStart"/>
      <w:r w:rsidRPr="00712C73">
        <w:rPr>
          <w:bCs/>
          <w:i/>
          <w:iCs/>
        </w:rPr>
        <w:t>Ulm</w:t>
      </w:r>
      <w:proofErr w:type="spellEnd"/>
      <w:r w:rsidRPr="00712C73">
        <w:rPr>
          <w:bCs/>
          <w:i/>
          <w:iCs/>
        </w:rPr>
        <w:t xml:space="preserve"> en 1955</w:t>
      </w:r>
    </w:p>
    <w:p w14:paraId="3A48335B" w14:textId="77777777" w:rsidR="00282E80" w:rsidRDefault="00282E80" w:rsidP="00282E80">
      <w:pPr>
        <w:ind w:left="360"/>
        <w:outlineLvl w:val="0"/>
        <w:rPr>
          <w:lang w:val="fr-FR"/>
        </w:rPr>
      </w:pPr>
    </w:p>
    <w:p w14:paraId="7EE7035F" w14:textId="77777777" w:rsidR="00282E80" w:rsidRDefault="00282E80" w:rsidP="00282E80">
      <w:pPr>
        <w:ind w:left="360"/>
        <w:outlineLvl w:val="0"/>
        <w:rPr>
          <w:lang w:val="fr-FR"/>
        </w:rPr>
      </w:pPr>
    </w:p>
    <w:p w14:paraId="7F794121" w14:textId="77777777" w:rsidR="00282E80" w:rsidRDefault="00282E80" w:rsidP="00282E80">
      <w:pPr>
        <w:jc w:val="both"/>
        <w:outlineLvl w:val="0"/>
        <w:rPr>
          <w:lang w:val="fr-FR"/>
        </w:rPr>
      </w:pPr>
      <w:r>
        <w:rPr>
          <w:lang w:val="fr-FR"/>
        </w:rPr>
        <w:t xml:space="preserve">12h20-13h50 | </w:t>
      </w:r>
      <w:r w:rsidRPr="00712C73">
        <w:rPr>
          <w:lang w:val="fr-FR"/>
        </w:rPr>
        <w:t>Pause déjeuner</w:t>
      </w:r>
    </w:p>
    <w:p w14:paraId="69C4854C" w14:textId="77777777" w:rsidR="00282E80" w:rsidRPr="00CC41B8" w:rsidRDefault="00282E80" w:rsidP="00282E80">
      <w:pPr>
        <w:jc w:val="both"/>
        <w:outlineLvl w:val="0"/>
        <w:rPr>
          <w:lang w:val="fr-FR"/>
        </w:rPr>
      </w:pPr>
    </w:p>
    <w:p w14:paraId="333AAD9F" w14:textId="77777777" w:rsidR="00282E80" w:rsidRPr="00CC41B8" w:rsidRDefault="00282E80" w:rsidP="00282E80">
      <w:pPr>
        <w:jc w:val="both"/>
        <w:outlineLvl w:val="0"/>
        <w:rPr>
          <w:lang w:val="fr-FR"/>
        </w:rPr>
      </w:pPr>
    </w:p>
    <w:p w14:paraId="6D236DA6" w14:textId="77777777" w:rsidR="00282E80" w:rsidRPr="00CC41B8" w:rsidRDefault="00282E80" w:rsidP="00282E80">
      <w:pPr>
        <w:jc w:val="both"/>
        <w:rPr>
          <w:lang w:val="fr-FR"/>
        </w:rPr>
      </w:pPr>
      <w:r w:rsidRPr="00CC41B8">
        <w:rPr>
          <w:lang w:val="fr-FR"/>
        </w:rPr>
        <w:t xml:space="preserve">14h-16h | Session 5 | Président de séance : Andrea ANGELINI (Université Paris 8) </w:t>
      </w:r>
    </w:p>
    <w:p w14:paraId="03325EB0" w14:textId="77777777" w:rsidR="00282E80" w:rsidRPr="00CC41B8" w:rsidRDefault="00282E80" w:rsidP="00282E80">
      <w:pPr>
        <w:outlineLvl w:val="0"/>
        <w:rPr>
          <w:bCs/>
          <w:lang w:val="fr-FR"/>
        </w:rPr>
      </w:pPr>
    </w:p>
    <w:p w14:paraId="3E673046" w14:textId="77777777" w:rsidR="00282E80" w:rsidRPr="00CC41B8" w:rsidRDefault="00282E80" w:rsidP="00282E80">
      <w:pPr>
        <w:ind w:left="360"/>
        <w:outlineLvl w:val="0"/>
        <w:rPr>
          <w:bCs/>
          <w:lang w:val="fr-FR"/>
        </w:rPr>
      </w:pPr>
      <w:r w:rsidRPr="00CC41B8">
        <w:rPr>
          <w:bCs/>
          <w:lang w:val="fr-FR"/>
        </w:rPr>
        <w:t xml:space="preserve">Frédéric FRUTEAU DE LACLOS (Université Paris 1 Panthéon-Sorbonne) – </w:t>
      </w:r>
      <w:r w:rsidRPr="00CC41B8">
        <w:rPr>
          <w:i/>
          <w:iCs/>
          <w:shd w:val="clear" w:color="auto" w:fill="FFFFFF"/>
          <w:lang w:val="fr-FR"/>
        </w:rPr>
        <w:t>Quelle question anthropologique Foucault a-t-il posée ?</w:t>
      </w:r>
    </w:p>
    <w:p w14:paraId="17B3B8F6" w14:textId="77777777" w:rsidR="00282E80" w:rsidRPr="00CC41B8" w:rsidRDefault="00282E80" w:rsidP="00282E80">
      <w:pPr>
        <w:pStyle w:val="Paragrafoelenco"/>
        <w:outlineLvl w:val="0"/>
        <w:rPr>
          <w:lang w:val="fr-FR"/>
        </w:rPr>
      </w:pPr>
    </w:p>
    <w:p w14:paraId="64CB8371" w14:textId="77777777" w:rsidR="00282E80" w:rsidRPr="00CC41B8" w:rsidRDefault="00282E80" w:rsidP="00282E80">
      <w:pPr>
        <w:ind w:left="360"/>
        <w:outlineLvl w:val="0"/>
        <w:rPr>
          <w:bCs/>
          <w:lang w:val="fr-FR"/>
        </w:rPr>
      </w:pPr>
      <w:r w:rsidRPr="00CC41B8">
        <w:rPr>
          <w:bCs/>
          <w:lang w:val="fr-FR"/>
        </w:rPr>
        <w:t xml:space="preserve">Florence HULAK (Université Paris 8) – </w:t>
      </w:r>
      <w:r w:rsidRPr="00CC41B8">
        <w:rPr>
          <w:bCs/>
          <w:i/>
          <w:iCs/>
          <w:lang w:val="fr-FR"/>
        </w:rPr>
        <w:t>La question anthropologique : aux sources philosophiques de la critique foucaldienne des sciences humaines</w:t>
      </w:r>
    </w:p>
    <w:p w14:paraId="6E7E6A3A" w14:textId="77777777" w:rsidR="00282E80" w:rsidRPr="00CC41B8" w:rsidRDefault="00282E80" w:rsidP="00282E80">
      <w:pPr>
        <w:ind w:left="360"/>
        <w:outlineLvl w:val="0"/>
        <w:rPr>
          <w:bCs/>
          <w:lang w:val="fr-FR"/>
        </w:rPr>
      </w:pPr>
    </w:p>
    <w:p w14:paraId="02BE2DA8" w14:textId="77777777" w:rsidR="00282E80" w:rsidRPr="00CC41B8" w:rsidRDefault="00282E80" w:rsidP="00282E80">
      <w:pPr>
        <w:pStyle w:val="Paragrafoelenco"/>
        <w:outlineLvl w:val="0"/>
        <w:rPr>
          <w:bCs/>
          <w:lang w:val="fr-FR"/>
        </w:rPr>
      </w:pPr>
    </w:p>
    <w:p w14:paraId="54EA3FCD" w14:textId="77777777" w:rsidR="00282E80" w:rsidRDefault="00282E80" w:rsidP="00282E80">
      <w:pPr>
        <w:outlineLvl w:val="0"/>
        <w:rPr>
          <w:lang w:val="fr-FR"/>
        </w:rPr>
      </w:pPr>
      <w:r>
        <w:rPr>
          <w:lang w:val="fr-FR"/>
        </w:rPr>
        <w:t xml:space="preserve">16h-16h30 | </w:t>
      </w:r>
      <w:r w:rsidRPr="00712C73">
        <w:rPr>
          <w:lang w:val="fr-FR"/>
        </w:rPr>
        <w:t>Pause-café</w:t>
      </w:r>
    </w:p>
    <w:p w14:paraId="399E770A" w14:textId="77777777" w:rsidR="00282E80" w:rsidRDefault="00282E80" w:rsidP="00282E80">
      <w:pPr>
        <w:outlineLvl w:val="0"/>
        <w:rPr>
          <w:lang w:val="fr-FR"/>
        </w:rPr>
      </w:pPr>
    </w:p>
    <w:p w14:paraId="0F4983C4" w14:textId="77777777" w:rsidR="00282E80" w:rsidRDefault="00282E80" w:rsidP="00282E80">
      <w:pPr>
        <w:outlineLvl w:val="0"/>
        <w:rPr>
          <w:lang w:val="fr-FR"/>
        </w:rPr>
      </w:pPr>
    </w:p>
    <w:p w14:paraId="1250B479" w14:textId="77777777" w:rsidR="00282E80" w:rsidRPr="00CC41B8" w:rsidRDefault="00282E80" w:rsidP="00282E80">
      <w:pPr>
        <w:jc w:val="both"/>
        <w:rPr>
          <w:lang w:val="fr-FR"/>
        </w:rPr>
      </w:pPr>
      <w:r w:rsidRPr="00CC41B8">
        <w:rPr>
          <w:lang w:val="fr-FR"/>
        </w:rPr>
        <w:t>1</w:t>
      </w:r>
      <w:r>
        <w:rPr>
          <w:lang w:val="fr-FR"/>
        </w:rPr>
        <w:t>6h30</w:t>
      </w:r>
      <w:r w:rsidRPr="00CC41B8">
        <w:rPr>
          <w:lang w:val="fr-FR"/>
        </w:rPr>
        <w:t>-1</w:t>
      </w:r>
      <w:r>
        <w:rPr>
          <w:lang w:val="fr-FR"/>
        </w:rPr>
        <w:t>9</w:t>
      </w:r>
      <w:r w:rsidRPr="00CC41B8">
        <w:rPr>
          <w:lang w:val="fr-FR"/>
        </w:rPr>
        <w:t>h</w:t>
      </w:r>
      <w:r>
        <w:rPr>
          <w:lang w:val="fr-FR"/>
        </w:rPr>
        <w:t>15</w:t>
      </w:r>
      <w:r w:rsidRPr="00CC41B8">
        <w:rPr>
          <w:lang w:val="fr-FR"/>
        </w:rPr>
        <w:t xml:space="preserve"> | Session </w:t>
      </w:r>
      <w:r>
        <w:rPr>
          <w:lang w:val="fr-FR"/>
        </w:rPr>
        <w:t>6</w:t>
      </w:r>
      <w:r w:rsidRPr="00CC41B8">
        <w:rPr>
          <w:lang w:val="fr-FR"/>
        </w:rPr>
        <w:t xml:space="preserve"> | Président de séance : </w:t>
      </w:r>
      <w:r>
        <w:rPr>
          <w:lang w:val="fr-FR"/>
        </w:rPr>
        <w:t>Frédéric RAMBEAU</w:t>
      </w:r>
      <w:r w:rsidRPr="00CC41B8">
        <w:rPr>
          <w:lang w:val="fr-FR"/>
        </w:rPr>
        <w:t xml:space="preserve"> (Université Paris 8) </w:t>
      </w:r>
    </w:p>
    <w:p w14:paraId="3D283743" w14:textId="77777777" w:rsidR="00282E80" w:rsidRPr="00712C73" w:rsidRDefault="00282E80" w:rsidP="00282E80">
      <w:pPr>
        <w:outlineLvl w:val="0"/>
        <w:rPr>
          <w:bCs/>
          <w:lang w:val="fr-FR"/>
        </w:rPr>
      </w:pPr>
    </w:p>
    <w:p w14:paraId="4ADCCCBF" w14:textId="77777777" w:rsidR="00282E80" w:rsidRPr="00CC41B8" w:rsidRDefault="00282E80" w:rsidP="00282E80">
      <w:pPr>
        <w:ind w:left="360"/>
        <w:outlineLvl w:val="0"/>
        <w:rPr>
          <w:bCs/>
          <w:lang w:val="fr-FR"/>
        </w:rPr>
      </w:pPr>
      <w:proofErr w:type="spellStart"/>
      <w:r w:rsidRPr="00712C73">
        <w:rPr>
          <w:bCs/>
          <w:lang w:val="fr-FR"/>
        </w:rPr>
        <w:t>Edgardo</w:t>
      </w:r>
      <w:proofErr w:type="spellEnd"/>
      <w:r w:rsidRPr="00712C73">
        <w:rPr>
          <w:bCs/>
          <w:lang w:val="fr-FR"/>
        </w:rPr>
        <w:t xml:space="preserve"> CASTRO (</w:t>
      </w:r>
      <w:proofErr w:type="spellStart"/>
      <w:r w:rsidRPr="00712C73">
        <w:rPr>
          <w:bCs/>
          <w:lang w:val="fr-FR"/>
        </w:rPr>
        <w:t>Universidad</w:t>
      </w:r>
      <w:proofErr w:type="spellEnd"/>
      <w:r w:rsidRPr="00712C73">
        <w:rPr>
          <w:bCs/>
          <w:lang w:val="fr-FR"/>
        </w:rPr>
        <w:t xml:space="preserve"> de San Martín/CONICET, Argentine) – </w:t>
      </w:r>
      <w:r w:rsidRPr="00712C73">
        <w:rPr>
          <w:i/>
          <w:iCs/>
          <w:shd w:val="clear" w:color="auto" w:fill="FFFFFF"/>
        </w:rPr>
        <w:t xml:space="preserve">Foucault et Derrida, </w:t>
      </w:r>
      <w:proofErr w:type="spellStart"/>
      <w:r w:rsidRPr="00712C73">
        <w:rPr>
          <w:i/>
          <w:iCs/>
          <w:shd w:val="clear" w:color="auto" w:fill="FFFFFF"/>
        </w:rPr>
        <w:t>lecteurs</w:t>
      </w:r>
      <w:proofErr w:type="spellEnd"/>
      <w:r w:rsidRPr="00712C73">
        <w:rPr>
          <w:i/>
          <w:iCs/>
          <w:shd w:val="clear" w:color="auto" w:fill="FFFFFF"/>
        </w:rPr>
        <w:t xml:space="preserve"> de Husserl</w:t>
      </w:r>
      <w:r>
        <w:rPr>
          <w:i/>
          <w:iCs/>
          <w:shd w:val="clear" w:color="auto" w:fill="FFFFFF"/>
        </w:rPr>
        <w:t xml:space="preserve"> </w:t>
      </w:r>
      <w:r>
        <w:rPr>
          <w:shd w:val="clear" w:color="auto" w:fill="FFFFFF"/>
        </w:rPr>
        <w:t xml:space="preserve">[en </w:t>
      </w:r>
      <w:proofErr w:type="spellStart"/>
      <w:r>
        <w:rPr>
          <w:shd w:val="clear" w:color="auto" w:fill="FFFFFF"/>
        </w:rPr>
        <w:t>visio-conférence</w:t>
      </w:r>
      <w:proofErr w:type="spellEnd"/>
      <w:r>
        <w:rPr>
          <w:shd w:val="clear" w:color="auto" w:fill="FFFFFF"/>
        </w:rPr>
        <w:t>]</w:t>
      </w:r>
    </w:p>
    <w:p w14:paraId="13A79933" w14:textId="77777777" w:rsidR="00282E80" w:rsidRPr="00712C73" w:rsidRDefault="00282E80" w:rsidP="00282E80">
      <w:pPr>
        <w:rPr>
          <w:lang w:val="fr-FR"/>
        </w:rPr>
      </w:pPr>
    </w:p>
    <w:p w14:paraId="1FACFCE4" w14:textId="77777777" w:rsidR="00282E80" w:rsidRPr="00712C73" w:rsidRDefault="00282E80" w:rsidP="00282E80">
      <w:pPr>
        <w:ind w:left="360"/>
        <w:outlineLvl w:val="0"/>
        <w:rPr>
          <w:bCs/>
          <w:lang w:val="fr-FR"/>
        </w:rPr>
      </w:pPr>
      <w:r w:rsidRPr="00712C73">
        <w:rPr>
          <w:bCs/>
          <w:lang w:val="fr-FR"/>
        </w:rPr>
        <w:t xml:space="preserve">Andrea ANGELINI (Université Paris 8) – </w:t>
      </w:r>
      <w:r w:rsidRPr="00712C73">
        <w:rPr>
          <w:i/>
          <w:iCs/>
          <w:shd w:val="clear" w:color="auto" w:fill="FFFFFF"/>
          <w:lang w:val="fr-FR"/>
        </w:rPr>
        <w:t>La question biologique et le « dépassement de l’humanisme » chez le Foucault des années 1950</w:t>
      </w:r>
      <w:r w:rsidRPr="00712C73">
        <w:rPr>
          <w:i/>
          <w:iCs/>
          <w:shd w:val="clear" w:color="auto" w:fill="FFFFFF"/>
        </w:rPr>
        <w:t>.</w:t>
      </w:r>
    </w:p>
    <w:p w14:paraId="4A6E759E" w14:textId="77777777" w:rsidR="00282E80" w:rsidRPr="00712C73" w:rsidRDefault="00282E80" w:rsidP="00282E80">
      <w:pPr>
        <w:rPr>
          <w:lang w:val="fr-FR"/>
        </w:rPr>
      </w:pPr>
    </w:p>
    <w:p w14:paraId="0AA3107C" w14:textId="77777777" w:rsidR="00282E80" w:rsidRDefault="00282E80" w:rsidP="00282E80">
      <w:pPr>
        <w:ind w:left="360"/>
        <w:outlineLvl w:val="0"/>
        <w:rPr>
          <w:bCs/>
          <w:i/>
          <w:iCs/>
          <w:lang w:val="fr-FR"/>
        </w:rPr>
      </w:pPr>
      <w:r w:rsidRPr="00712C73">
        <w:rPr>
          <w:bCs/>
          <w:lang w:val="fr-FR"/>
        </w:rPr>
        <w:t xml:space="preserve">Orazio IRRERA (Université Paris 8) – </w:t>
      </w:r>
      <w:r w:rsidRPr="00712C73">
        <w:rPr>
          <w:bCs/>
          <w:i/>
          <w:iCs/>
          <w:lang w:val="fr-FR"/>
        </w:rPr>
        <w:t xml:space="preserve">La volonté et ses </w:t>
      </w:r>
      <w:proofErr w:type="spellStart"/>
      <w:r w:rsidRPr="00712C73">
        <w:rPr>
          <w:bCs/>
          <w:i/>
          <w:iCs/>
          <w:lang w:val="fr-FR"/>
        </w:rPr>
        <w:t>infracassables</w:t>
      </w:r>
      <w:proofErr w:type="spellEnd"/>
      <w:r w:rsidRPr="00712C73">
        <w:rPr>
          <w:bCs/>
          <w:i/>
          <w:iCs/>
          <w:lang w:val="fr-FR"/>
        </w:rPr>
        <w:t xml:space="preserve"> noyaux de nuit</w:t>
      </w:r>
    </w:p>
    <w:p w14:paraId="2CBC0F9C" w14:textId="77777777" w:rsidR="00282E80" w:rsidRDefault="00282E80" w:rsidP="00282E80">
      <w:pPr>
        <w:ind w:left="360"/>
        <w:outlineLvl w:val="0"/>
        <w:rPr>
          <w:bCs/>
          <w:i/>
          <w:iCs/>
          <w:lang w:val="fr-FR"/>
        </w:rPr>
      </w:pPr>
    </w:p>
    <w:p w14:paraId="45AF8DBE" w14:textId="77777777" w:rsidR="00282E80" w:rsidRDefault="00282E80" w:rsidP="00282E80">
      <w:pPr>
        <w:ind w:left="360"/>
        <w:outlineLvl w:val="0"/>
        <w:rPr>
          <w:bCs/>
          <w:i/>
          <w:iCs/>
          <w:lang w:val="fr-FR"/>
        </w:rPr>
      </w:pPr>
    </w:p>
    <w:p w14:paraId="7ADD8318" w14:textId="77777777" w:rsidR="00282E80" w:rsidRPr="0064180A" w:rsidRDefault="00282E80" w:rsidP="00282E80">
      <w:pPr>
        <w:outlineLvl w:val="0"/>
        <w:rPr>
          <w:lang w:val="fr-FR"/>
        </w:rPr>
      </w:pPr>
      <w:r>
        <w:rPr>
          <w:lang w:val="fr-FR"/>
        </w:rPr>
        <w:t xml:space="preserve">19h15-19h30 | </w:t>
      </w:r>
      <w:r w:rsidRPr="00712C73">
        <w:rPr>
          <w:lang w:val="fr-FR"/>
        </w:rPr>
        <w:t xml:space="preserve">Clôture </w:t>
      </w:r>
      <w:r>
        <w:rPr>
          <w:lang w:val="fr-FR"/>
        </w:rPr>
        <w:t>du colloque</w:t>
      </w:r>
    </w:p>
    <w:p w14:paraId="630F9D42" w14:textId="77777777" w:rsidR="001C6922" w:rsidRPr="00BF2971" w:rsidRDefault="001C6922" w:rsidP="00282E80">
      <w:pPr>
        <w:outlineLvl w:val="0"/>
        <w:rPr>
          <w:lang w:val="fr-FR"/>
        </w:rPr>
      </w:pPr>
    </w:p>
    <w:sectPr w:rsidR="001C6922" w:rsidRPr="00BF2971" w:rsidSect="007D290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2538"/>
    <w:multiLevelType w:val="hybridMultilevel"/>
    <w:tmpl w:val="4482B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CC2095"/>
    <w:multiLevelType w:val="hybridMultilevel"/>
    <w:tmpl w:val="57F261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2569299">
    <w:abstractNumId w:val="1"/>
  </w:num>
  <w:num w:numId="2" w16cid:durableId="1120995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AF"/>
    <w:rsid w:val="00050726"/>
    <w:rsid w:val="00052A92"/>
    <w:rsid w:val="00063A9D"/>
    <w:rsid w:val="0008250A"/>
    <w:rsid w:val="000A66D1"/>
    <w:rsid w:val="000B4B77"/>
    <w:rsid w:val="000C50DB"/>
    <w:rsid w:val="00122997"/>
    <w:rsid w:val="001410B0"/>
    <w:rsid w:val="00165A9A"/>
    <w:rsid w:val="001C6922"/>
    <w:rsid w:val="00282E80"/>
    <w:rsid w:val="002A777A"/>
    <w:rsid w:val="002B017A"/>
    <w:rsid w:val="002B3F87"/>
    <w:rsid w:val="002B5812"/>
    <w:rsid w:val="002C2E13"/>
    <w:rsid w:val="002C4BFC"/>
    <w:rsid w:val="00350852"/>
    <w:rsid w:val="003A02C1"/>
    <w:rsid w:val="003A4241"/>
    <w:rsid w:val="003B4D17"/>
    <w:rsid w:val="00423C47"/>
    <w:rsid w:val="004345ED"/>
    <w:rsid w:val="00434C07"/>
    <w:rsid w:val="00441527"/>
    <w:rsid w:val="0049648E"/>
    <w:rsid w:val="004E7916"/>
    <w:rsid w:val="004F1005"/>
    <w:rsid w:val="00521EB9"/>
    <w:rsid w:val="00543594"/>
    <w:rsid w:val="00563A83"/>
    <w:rsid w:val="005A04E5"/>
    <w:rsid w:val="005E05D7"/>
    <w:rsid w:val="00610E36"/>
    <w:rsid w:val="00614343"/>
    <w:rsid w:val="0065533F"/>
    <w:rsid w:val="006934B1"/>
    <w:rsid w:val="006963F9"/>
    <w:rsid w:val="006B1976"/>
    <w:rsid w:val="006D452D"/>
    <w:rsid w:val="006D4985"/>
    <w:rsid w:val="006F0372"/>
    <w:rsid w:val="00721266"/>
    <w:rsid w:val="00755BB6"/>
    <w:rsid w:val="00772BB4"/>
    <w:rsid w:val="00797461"/>
    <w:rsid w:val="00797527"/>
    <w:rsid w:val="007D2901"/>
    <w:rsid w:val="007F1C82"/>
    <w:rsid w:val="00843405"/>
    <w:rsid w:val="00883E05"/>
    <w:rsid w:val="00963210"/>
    <w:rsid w:val="00A01346"/>
    <w:rsid w:val="00A36D28"/>
    <w:rsid w:val="00B33A62"/>
    <w:rsid w:val="00B41AF9"/>
    <w:rsid w:val="00B61B2D"/>
    <w:rsid w:val="00BA7461"/>
    <w:rsid w:val="00BF2971"/>
    <w:rsid w:val="00C4155B"/>
    <w:rsid w:val="00C47DFC"/>
    <w:rsid w:val="00C743F9"/>
    <w:rsid w:val="00CB36CF"/>
    <w:rsid w:val="00CC5E30"/>
    <w:rsid w:val="00CD1AF5"/>
    <w:rsid w:val="00CF795F"/>
    <w:rsid w:val="00D5267B"/>
    <w:rsid w:val="00D5394A"/>
    <w:rsid w:val="00D64C90"/>
    <w:rsid w:val="00D80766"/>
    <w:rsid w:val="00DC29ED"/>
    <w:rsid w:val="00DF119B"/>
    <w:rsid w:val="00DF1D7A"/>
    <w:rsid w:val="00E26218"/>
    <w:rsid w:val="00E46F64"/>
    <w:rsid w:val="00E51D6A"/>
    <w:rsid w:val="00E640EF"/>
    <w:rsid w:val="00F35BAF"/>
    <w:rsid w:val="00F86DDC"/>
    <w:rsid w:val="00F9032D"/>
    <w:rsid w:val="00FB09B6"/>
    <w:rsid w:val="00FD0C76"/>
    <w:rsid w:val="00FF6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399521B"/>
  <w15:chartTrackingRefBased/>
  <w15:docId w15:val="{397AC9EE-387E-D241-B2AB-E18AC852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2E80"/>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0726"/>
    <w:pPr>
      <w:ind w:left="720"/>
      <w:contextualSpacing/>
    </w:pPr>
  </w:style>
  <w:style w:type="character" w:customStyle="1" w:styleId="apple-converted-space">
    <w:name w:val="apple-converted-space"/>
    <w:basedOn w:val="Carpredefinitoparagrafo"/>
    <w:rsid w:val="00282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15658">
      <w:bodyDiv w:val="1"/>
      <w:marLeft w:val="0"/>
      <w:marRight w:val="0"/>
      <w:marTop w:val="0"/>
      <w:marBottom w:val="0"/>
      <w:divBdr>
        <w:top w:val="none" w:sz="0" w:space="0" w:color="auto"/>
        <w:left w:val="none" w:sz="0" w:space="0" w:color="auto"/>
        <w:bottom w:val="none" w:sz="0" w:space="0" w:color="auto"/>
        <w:right w:val="none" w:sz="0" w:space="0" w:color="auto"/>
      </w:divBdr>
    </w:div>
    <w:div w:id="1159662499">
      <w:bodyDiv w:val="1"/>
      <w:marLeft w:val="0"/>
      <w:marRight w:val="0"/>
      <w:marTop w:val="0"/>
      <w:marBottom w:val="0"/>
      <w:divBdr>
        <w:top w:val="none" w:sz="0" w:space="0" w:color="auto"/>
        <w:left w:val="none" w:sz="0" w:space="0" w:color="auto"/>
        <w:bottom w:val="none" w:sz="0" w:space="0" w:color="auto"/>
        <w:right w:val="none" w:sz="0" w:space="0" w:color="auto"/>
      </w:divBdr>
    </w:div>
    <w:div w:id="1473403203">
      <w:bodyDiv w:val="1"/>
      <w:marLeft w:val="0"/>
      <w:marRight w:val="0"/>
      <w:marTop w:val="0"/>
      <w:marBottom w:val="0"/>
      <w:divBdr>
        <w:top w:val="none" w:sz="0" w:space="0" w:color="auto"/>
        <w:left w:val="none" w:sz="0" w:space="0" w:color="auto"/>
        <w:bottom w:val="none" w:sz="0" w:space="0" w:color="auto"/>
        <w:right w:val="none" w:sz="0" w:space="0" w:color="auto"/>
      </w:divBdr>
      <w:divsChild>
        <w:div w:id="394662452">
          <w:marLeft w:val="0"/>
          <w:marRight w:val="0"/>
          <w:marTop w:val="0"/>
          <w:marBottom w:val="0"/>
          <w:divBdr>
            <w:top w:val="none" w:sz="0" w:space="0" w:color="auto"/>
            <w:left w:val="none" w:sz="0" w:space="0" w:color="auto"/>
            <w:bottom w:val="none" w:sz="0" w:space="0" w:color="auto"/>
            <w:right w:val="none" w:sz="0" w:space="0" w:color="auto"/>
          </w:divBdr>
          <w:divsChild>
            <w:div w:id="670986482">
              <w:marLeft w:val="0"/>
              <w:marRight w:val="0"/>
              <w:marTop w:val="0"/>
              <w:marBottom w:val="0"/>
              <w:divBdr>
                <w:top w:val="none" w:sz="0" w:space="0" w:color="auto"/>
                <w:left w:val="none" w:sz="0" w:space="0" w:color="auto"/>
                <w:bottom w:val="none" w:sz="0" w:space="0" w:color="auto"/>
                <w:right w:val="none" w:sz="0" w:space="0" w:color="auto"/>
              </w:divBdr>
              <w:divsChild>
                <w:div w:id="630524883">
                  <w:marLeft w:val="0"/>
                  <w:marRight w:val="0"/>
                  <w:marTop w:val="0"/>
                  <w:marBottom w:val="0"/>
                  <w:divBdr>
                    <w:top w:val="none" w:sz="0" w:space="0" w:color="auto"/>
                    <w:left w:val="none" w:sz="0" w:space="0" w:color="auto"/>
                    <w:bottom w:val="none" w:sz="0" w:space="0" w:color="auto"/>
                    <w:right w:val="none" w:sz="0" w:space="0" w:color="auto"/>
                  </w:divBdr>
                  <w:divsChild>
                    <w:div w:id="1967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7252">
      <w:bodyDiv w:val="1"/>
      <w:marLeft w:val="0"/>
      <w:marRight w:val="0"/>
      <w:marTop w:val="0"/>
      <w:marBottom w:val="0"/>
      <w:divBdr>
        <w:top w:val="none" w:sz="0" w:space="0" w:color="auto"/>
        <w:left w:val="none" w:sz="0" w:space="0" w:color="auto"/>
        <w:bottom w:val="none" w:sz="0" w:space="0" w:color="auto"/>
        <w:right w:val="none" w:sz="0" w:space="0" w:color="auto"/>
      </w:divBdr>
    </w:div>
    <w:div w:id="1666281505">
      <w:bodyDiv w:val="1"/>
      <w:marLeft w:val="0"/>
      <w:marRight w:val="0"/>
      <w:marTop w:val="0"/>
      <w:marBottom w:val="0"/>
      <w:divBdr>
        <w:top w:val="none" w:sz="0" w:space="0" w:color="auto"/>
        <w:left w:val="none" w:sz="0" w:space="0" w:color="auto"/>
        <w:bottom w:val="none" w:sz="0" w:space="0" w:color="auto"/>
        <w:right w:val="none" w:sz="0" w:space="0" w:color="auto"/>
      </w:divBdr>
    </w:div>
    <w:div w:id="1863471548">
      <w:bodyDiv w:val="1"/>
      <w:marLeft w:val="0"/>
      <w:marRight w:val="0"/>
      <w:marTop w:val="0"/>
      <w:marBottom w:val="0"/>
      <w:divBdr>
        <w:top w:val="none" w:sz="0" w:space="0" w:color="auto"/>
        <w:left w:val="none" w:sz="0" w:space="0" w:color="auto"/>
        <w:bottom w:val="none" w:sz="0" w:space="0" w:color="auto"/>
        <w:right w:val="none" w:sz="0" w:space="0" w:color="auto"/>
      </w:divBdr>
      <w:divsChild>
        <w:div w:id="1749186921">
          <w:marLeft w:val="0"/>
          <w:marRight w:val="0"/>
          <w:marTop w:val="0"/>
          <w:marBottom w:val="0"/>
          <w:divBdr>
            <w:top w:val="none" w:sz="0" w:space="0" w:color="auto"/>
            <w:left w:val="none" w:sz="0" w:space="0" w:color="auto"/>
            <w:bottom w:val="none" w:sz="0" w:space="0" w:color="auto"/>
            <w:right w:val="none" w:sz="0" w:space="0" w:color="auto"/>
          </w:divBdr>
          <w:divsChild>
            <w:div w:id="1608925034">
              <w:marLeft w:val="0"/>
              <w:marRight w:val="0"/>
              <w:marTop w:val="0"/>
              <w:marBottom w:val="0"/>
              <w:divBdr>
                <w:top w:val="none" w:sz="0" w:space="0" w:color="auto"/>
                <w:left w:val="none" w:sz="0" w:space="0" w:color="auto"/>
                <w:bottom w:val="none" w:sz="0" w:space="0" w:color="auto"/>
                <w:right w:val="none" w:sz="0" w:space="0" w:color="auto"/>
              </w:divBdr>
              <w:divsChild>
                <w:div w:id="909849713">
                  <w:marLeft w:val="0"/>
                  <w:marRight w:val="0"/>
                  <w:marTop w:val="0"/>
                  <w:marBottom w:val="0"/>
                  <w:divBdr>
                    <w:top w:val="none" w:sz="0" w:space="0" w:color="auto"/>
                    <w:left w:val="none" w:sz="0" w:space="0" w:color="auto"/>
                    <w:bottom w:val="none" w:sz="0" w:space="0" w:color="auto"/>
                    <w:right w:val="none" w:sz="0" w:space="0" w:color="auto"/>
                  </w:divBdr>
                  <w:divsChild>
                    <w:div w:id="20557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1108</Words>
  <Characters>5963</Characters>
  <Application>Microsoft Office Word</Application>
  <DocSecurity>0</DocSecurity>
  <Lines>74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 IRRERA</dc:creator>
  <cp:keywords/>
  <dc:description/>
  <cp:lastModifiedBy>Ouser260</cp:lastModifiedBy>
  <cp:revision>7</cp:revision>
  <cp:lastPrinted>2022-10-18T18:13:00Z</cp:lastPrinted>
  <dcterms:created xsi:type="dcterms:W3CDTF">2022-10-18T18:13:00Z</dcterms:created>
  <dcterms:modified xsi:type="dcterms:W3CDTF">2022-10-28T07:42:00Z</dcterms:modified>
</cp:coreProperties>
</file>